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6F4" w:rsidRPr="00B93137" w:rsidRDefault="00B93137">
      <w:pPr>
        <w:rPr>
          <w:b/>
        </w:rPr>
      </w:pPr>
      <w:r>
        <w:rPr>
          <w:b/>
        </w:rPr>
        <w:t xml:space="preserve">Lockdown </w:t>
      </w:r>
      <w:r w:rsidR="00247F21">
        <w:rPr>
          <w:b/>
        </w:rPr>
        <w:t>January-March 2021</w:t>
      </w:r>
      <w:r w:rsidRPr="00B93137">
        <w:rPr>
          <w:b/>
        </w:rPr>
        <w:t xml:space="preserve"> Weekly </w:t>
      </w:r>
      <w:r w:rsidR="00247F21">
        <w:rPr>
          <w:b/>
        </w:rPr>
        <w:t xml:space="preserve">PA &amp; Nutrition </w:t>
      </w:r>
    </w:p>
    <w:p w:rsidR="00B93137" w:rsidRPr="00247F21" w:rsidRDefault="00294847">
      <w:pPr>
        <w:rPr>
          <w:b/>
        </w:rPr>
      </w:pPr>
      <w:r w:rsidRPr="00247F21">
        <w:rPr>
          <w:b/>
        </w:rPr>
        <w:t>Spring 1</w:t>
      </w:r>
    </w:p>
    <w:tbl>
      <w:tblPr>
        <w:tblStyle w:val="TableGrid"/>
        <w:tblW w:w="14879" w:type="dxa"/>
        <w:tblLook w:val="04A0" w:firstRow="1" w:lastRow="0" w:firstColumn="1" w:lastColumn="0" w:noHBand="0" w:noVBand="1"/>
      </w:tblPr>
      <w:tblGrid>
        <w:gridCol w:w="1129"/>
        <w:gridCol w:w="3261"/>
        <w:gridCol w:w="10489"/>
      </w:tblGrid>
      <w:tr w:rsidR="00B93137" w:rsidRPr="00247F21" w:rsidTr="00247F21">
        <w:tc>
          <w:tcPr>
            <w:tcW w:w="1129" w:type="dxa"/>
          </w:tcPr>
          <w:p w:rsidR="00B93137" w:rsidRPr="00247F21" w:rsidRDefault="00B93137">
            <w:pPr>
              <w:rPr>
                <w:b/>
              </w:rPr>
            </w:pPr>
            <w:r w:rsidRPr="00247F21">
              <w:rPr>
                <w:b/>
              </w:rPr>
              <w:t xml:space="preserve">Week </w:t>
            </w:r>
          </w:p>
        </w:tc>
        <w:tc>
          <w:tcPr>
            <w:tcW w:w="3261" w:type="dxa"/>
          </w:tcPr>
          <w:p w:rsidR="00B93137" w:rsidRPr="00247F21" w:rsidRDefault="00B93137">
            <w:pPr>
              <w:rPr>
                <w:b/>
              </w:rPr>
            </w:pPr>
            <w:r w:rsidRPr="00247F21">
              <w:rPr>
                <w:b/>
              </w:rPr>
              <w:t>Activity Resource</w:t>
            </w:r>
          </w:p>
        </w:tc>
        <w:tc>
          <w:tcPr>
            <w:tcW w:w="10489" w:type="dxa"/>
          </w:tcPr>
          <w:p w:rsidR="00B93137" w:rsidRPr="00247F21" w:rsidRDefault="00B93137">
            <w:pPr>
              <w:rPr>
                <w:b/>
              </w:rPr>
            </w:pPr>
            <w:r w:rsidRPr="00247F21">
              <w:rPr>
                <w:b/>
              </w:rPr>
              <w:t>Nutrition tip</w:t>
            </w:r>
          </w:p>
        </w:tc>
      </w:tr>
      <w:tr w:rsidR="00B93137" w:rsidTr="00247F21">
        <w:tc>
          <w:tcPr>
            <w:tcW w:w="1129" w:type="dxa"/>
          </w:tcPr>
          <w:p w:rsidR="00B93137" w:rsidRDefault="00B93137">
            <w:r>
              <w:t>1</w:t>
            </w:r>
          </w:p>
        </w:tc>
        <w:tc>
          <w:tcPr>
            <w:tcW w:w="3261" w:type="dxa"/>
          </w:tcPr>
          <w:p w:rsidR="00B31201" w:rsidRDefault="00B31201"/>
          <w:p w:rsidR="00B31201" w:rsidRDefault="00B31201">
            <w:r>
              <w:rPr>
                <w:rFonts w:ascii="Calibri" w:hAnsi="Calibri" w:cs="Calibri"/>
                <w:b/>
                <w:bCs/>
                <w:color w:val="000000"/>
                <w:shd w:val="clear" w:color="auto" w:fill="FFFFFF"/>
              </w:rPr>
              <w:t>YST </w:t>
            </w:r>
            <w:hyperlink r:id="rId5" w:tgtFrame="_blank" w:tooltip="https://www.youthsporttrust.org/primary-pe-activities" w:history="1">
              <w:r>
                <w:rPr>
                  <w:rStyle w:val="Hyperlink"/>
                  <w:rFonts w:ascii="Calibri" w:hAnsi="Calibri" w:cs="Calibri"/>
                  <w:b/>
                  <w:bCs/>
                  <w:bdr w:val="none" w:sz="0" w:space="0" w:color="auto" w:frame="1"/>
                  <w:shd w:val="clear" w:color="auto" w:fill="FFFFFF"/>
                </w:rPr>
                <w:t>Challenge cards</w:t>
              </w:r>
            </w:hyperlink>
          </w:p>
        </w:tc>
        <w:tc>
          <w:tcPr>
            <w:tcW w:w="10489" w:type="dxa"/>
          </w:tcPr>
          <w:p w:rsidR="00B93137" w:rsidRDefault="00B93137">
            <w:r>
              <w:t>Count the number of fruit/veg you eat each day for a week.  Compare with someone else in your family.  Is it the same?  What is a realistic goal for you?</w:t>
            </w:r>
          </w:p>
        </w:tc>
      </w:tr>
      <w:tr w:rsidR="00B93137" w:rsidTr="00247F21">
        <w:tc>
          <w:tcPr>
            <w:tcW w:w="1129" w:type="dxa"/>
          </w:tcPr>
          <w:p w:rsidR="00B93137" w:rsidRDefault="00B93137">
            <w:r>
              <w:t>2</w:t>
            </w:r>
          </w:p>
        </w:tc>
        <w:tc>
          <w:tcPr>
            <w:tcW w:w="3261" w:type="dxa"/>
          </w:tcPr>
          <w:p w:rsidR="00B93137" w:rsidRDefault="00B93137"/>
          <w:p w:rsidR="00B93137" w:rsidRDefault="00D25E42">
            <w:hyperlink r:id="rId6" w:tgtFrame="_blank" w:history="1">
              <w:r w:rsidR="00B93137">
                <w:rPr>
                  <w:rStyle w:val="Hyperlink"/>
                  <w:rFonts w:ascii="Calibri" w:hAnsi="Calibri" w:cs="Calibri"/>
                  <w:bdr w:val="none" w:sz="0" w:space="0" w:color="auto" w:frame="1"/>
                  <w:shd w:val="clear" w:color="auto" w:fill="FFFFFF"/>
                </w:rPr>
                <w:t xml:space="preserve">Move Crew – </w:t>
              </w:r>
              <w:proofErr w:type="spellStart"/>
              <w:r w:rsidR="00B93137">
                <w:rPr>
                  <w:rStyle w:val="Hyperlink"/>
                  <w:rFonts w:ascii="Calibri" w:hAnsi="Calibri" w:cs="Calibri"/>
                  <w:bdr w:val="none" w:sz="0" w:space="0" w:color="auto" w:frame="1"/>
                  <w:shd w:val="clear" w:color="auto" w:fill="FFFFFF"/>
                </w:rPr>
                <w:t>ukactive</w:t>
              </w:r>
              <w:proofErr w:type="spellEnd"/>
              <w:r w:rsidR="00B93137">
                <w:rPr>
                  <w:rStyle w:val="Hyperlink"/>
                  <w:rFonts w:ascii="Calibri" w:hAnsi="Calibri" w:cs="Calibri"/>
                  <w:bdr w:val="none" w:sz="0" w:space="0" w:color="auto" w:frame="1"/>
                  <w:shd w:val="clear" w:color="auto" w:fill="FFFFFF"/>
                </w:rPr>
                <w:t xml:space="preserve"> Kids</w:t>
              </w:r>
            </w:hyperlink>
          </w:p>
        </w:tc>
        <w:tc>
          <w:tcPr>
            <w:tcW w:w="10489" w:type="dxa"/>
          </w:tcPr>
          <w:p w:rsidR="00B93137" w:rsidRDefault="00B93137">
            <w:r>
              <w:t xml:space="preserve">Seasonal fruit.  </w:t>
            </w:r>
            <w:r w:rsidR="00D25E42">
              <w:t>W</w:t>
            </w:r>
            <w:r>
              <w:t>hich fruit is in season this month?  Can you find these in the supermarket</w:t>
            </w:r>
            <w:r w:rsidR="00247F21">
              <w:t>?</w:t>
            </w:r>
            <w:r>
              <w:t xml:space="preserve">  Seasonal fruit is fresher and tastier.</w:t>
            </w:r>
          </w:p>
          <w:p w:rsidR="00B93137" w:rsidRDefault="00B93137"/>
        </w:tc>
      </w:tr>
      <w:tr w:rsidR="00B93137" w:rsidTr="00247F21">
        <w:tc>
          <w:tcPr>
            <w:tcW w:w="1129" w:type="dxa"/>
          </w:tcPr>
          <w:p w:rsidR="00B93137" w:rsidRDefault="00B93137">
            <w:r>
              <w:t>3</w:t>
            </w:r>
          </w:p>
        </w:tc>
        <w:tc>
          <w:tcPr>
            <w:tcW w:w="3261" w:type="dxa"/>
          </w:tcPr>
          <w:p w:rsidR="00B93137" w:rsidRDefault="00B93137">
            <w:r>
              <w:t>This is PE</w:t>
            </w:r>
          </w:p>
        </w:tc>
        <w:tc>
          <w:tcPr>
            <w:tcW w:w="10489" w:type="dxa"/>
          </w:tcPr>
          <w:p w:rsidR="00B93137" w:rsidRDefault="005D68DC">
            <w:r>
              <w:rPr>
                <w:rFonts w:ascii="Calibri" w:hAnsi="Calibri" w:cs="Calibri"/>
                <w:color w:val="000000"/>
                <w:shd w:val="clear" w:color="auto" w:fill="FFFFFF"/>
              </w:rPr>
              <w:t>Children should be drinking 1 to 1.5 litres of water a day to keep you hydrated, and your body functioning optimally.  Find a measuring jug and work out how many portions of water that is per day using the glass/cup/beaker/bottle that you would normally drink out of.  Can you try and meet that target each day?  How do you feel by the end of the week?</w:t>
            </w:r>
          </w:p>
        </w:tc>
      </w:tr>
      <w:tr w:rsidR="00B93137" w:rsidTr="00247F21">
        <w:tc>
          <w:tcPr>
            <w:tcW w:w="1129" w:type="dxa"/>
          </w:tcPr>
          <w:p w:rsidR="00B93137" w:rsidRDefault="00B93137">
            <w:r>
              <w:t>4</w:t>
            </w:r>
          </w:p>
        </w:tc>
        <w:tc>
          <w:tcPr>
            <w:tcW w:w="3261" w:type="dxa"/>
          </w:tcPr>
          <w:p w:rsidR="002F5BB4" w:rsidRDefault="002C27C2">
            <w:r>
              <w:t>YST after school club</w:t>
            </w:r>
          </w:p>
          <w:p w:rsidR="002C27C2" w:rsidRDefault="002C27C2"/>
          <w:p w:rsidR="002F5BB4" w:rsidRDefault="002F5BB4">
            <w:proofErr w:type="spellStart"/>
            <w:r>
              <w:t>Soccarhubcoaching</w:t>
            </w:r>
            <w:proofErr w:type="spellEnd"/>
          </w:p>
          <w:p w:rsidR="002C27C2" w:rsidRDefault="002C27C2"/>
          <w:p w:rsidR="00210463" w:rsidRDefault="00210463"/>
        </w:tc>
        <w:tc>
          <w:tcPr>
            <w:tcW w:w="10489" w:type="dxa"/>
          </w:tcPr>
          <w:p w:rsidR="00B93137" w:rsidRDefault="005D68DC">
            <w:r>
              <w:t xml:space="preserve">Vitamin D </w:t>
            </w:r>
          </w:p>
          <w:p w:rsidR="002F5BB4" w:rsidRPr="002F5BB4" w:rsidRDefault="002F5BB4" w:rsidP="002F5BB4">
            <w:r w:rsidRPr="002F5BB4">
              <w:t>It's important to take vitamin D as you may have been indoors more than usual this year.</w:t>
            </w:r>
          </w:p>
          <w:p w:rsidR="002F5BB4" w:rsidRPr="002F5BB4" w:rsidRDefault="002F5BB4" w:rsidP="002F5BB4">
            <w:r w:rsidRPr="002F5BB4">
              <w:t>You should take 10 micrograms (400 IU) of vitamin D a day between October and early March to keep your bones and muscles healthy.</w:t>
            </w:r>
          </w:p>
          <w:p w:rsidR="002F5BB4" w:rsidRPr="002F5BB4" w:rsidRDefault="002F5BB4" w:rsidP="002F5BB4">
            <w:r w:rsidRPr="002F5BB4">
              <w:t>The body creates vitamin D from direct sunlight on the skin when outdoors.</w:t>
            </w:r>
          </w:p>
          <w:p w:rsidR="002F5BB4" w:rsidRPr="002F5BB4" w:rsidRDefault="002F5BB4" w:rsidP="002F5BB4">
            <w:r w:rsidRPr="002F5BB4">
              <w:t>But between October and early March we do not get enough vitamin D from sunlight</w:t>
            </w:r>
          </w:p>
          <w:p w:rsidR="002F5BB4" w:rsidRPr="002F5BB4" w:rsidRDefault="002F5BB4" w:rsidP="002F5BB4">
            <w:r w:rsidRPr="002F5BB4">
              <w:t>Vitamin D is also found in a small number of foods.</w:t>
            </w:r>
          </w:p>
          <w:p w:rsidR="002F5BB4" w:rsidRPr="002F5BB4" w:rsidRDefault="002F5BB4" w:rsidP="002F5BB4">
            <w:r w:rsidRPr="002F5BB4">
              <w:t>Sources include:</w:t>
            </w:r>
          </w:p>
          <w:p w:rsidR="002F5BB4" w:rsidRPr="002F5BB4" w:rsidRDefault="002F5BB4" w:rsidP="002F5BB4">
            <w:pPr>
              <w:numPr>
                <w:ilvl w:val="0"/>
                <w:numId w:val="1"/>
              </w:numPr>
            </w:pPr>
            <w:r w:rsidRPr="002F5BB4">
              <w:t>oily fish – such as salmon, sardines, herring and mackerel</w:t>
            </w:r>
          </w:p>
          <w:p w:rsidR="002F5BB4" w:rsidRPr="002F5BB4" w:rsidRDefault="002F5BB4" w:rsidP="002F5BB4">
            <w:pPr>
              <w:numPr>
                <w:ilvl w:val="0"/>
                <w:numId w:val="1"/>
              </w:numPr>
            </w:pPr>
            <w:r w:rsidRPr="002F5BB4">
              <w:t>red meat</w:t>
            </w:r>
          </w:p>
          <w:p w:rsidR="002F5BB4" w:rsidRPr="002F5BB4" w:rsidRDefault="002F5BB4" w:rsidP="002F5BB4">
            <w:pPr>
              <w:numPr>
                <w:ilvl w:val="0"/>
                <w:numId w:val="1"/>
              </w:numPr>
            </w:pPr>
            <w:r w:rsidRPr="002F5BB4">
              <w:t>liver</w:t>
            </w:r>
          </w:p>
          <w:p w:rsidR="002F5BB4" w:rsidRPr="002F5BB4" w:rsidRDefault="002F5BB4" w:rsidP="002F5BB4">
            <w:pPr>
              <w:numPr>
                <w:ilvl w:val="0"/>
                <w:numId w:val="1"/>
              </w:numPr>
            </w:pPr>
            <w:r w:rsidRPr="002F5BB4">
              <w:t>egg yolks</w:t>
            </w:r>
          </w:p>
          <w:p w:rsidR="002F5BB4" w:rsidRPr="002F5BB4" w:rsidRDefault="002F5BB4" w:rsidP="002F5BB4">
            <w:pPr>
              <w:numPr>
                <w:ilvl w:val="0"/>
                <w:numId w:val="1"/>
              </w:numPr>
            </w:pPr>
            <w:r w:rsidRPr="002F5BB4">
              <w:t>fortified foods – such as some fat spreads and breakfast cereals</w:t>
            </w:r>
          </w:p>
          <w:p w:rsidR="002F5BB4" w:rsidRDefault="002F5BB4"/>
        </w:tc>
      </w:tr>
      <w:tr w:rsidR="00B93137" w:rsidTr="00247F21">
        <w:tc>
          <w:tcPr>
            <w:tcW w:w="1129" w:type="dxa"/>
          </w:tcPr>
          <w:p w:rsidR="00B93137" w:rsidRDefault="00B93137">
            <w:r>
              <w:t>5</w:t>
            </w:r>
          </w:p>
        </w:tc>
        <w:tc>
          <w:tcPr>
            <w:tcW w:w="3261" w:type="dxa"/>
          </w:tcPr>
          <w:p w:rsidR="00EB3425" w:rsidRDefault="00EB3425">
            <w:r>
              <w:t>Mental Health Week</w:t>
            </w:r>
            <w:r w:rsidR="00191EBF">
              <w:t xml:space="preserve"> resources</w:t>
            </w:r>
          </w:p>
          <w:p w:rsidR="00EB3425" w:rsidRDefault="00EB3425"/>
          <w:p w:rsidR="002C27C2" w:rsidRDefault="002C27C2" w:rsidP="002C27C2"/>
          <w:p w:rsidR="002C27C2" w:rsidRDefault="00191EBF" w:rsidP="002C27C2">
            <w:r>
              <w:t>Kyra Pro</w:t>
            </w:r>
          </w:p>
          <w:p w:rsidR="00191EBF" w:rsidRDefault="00191EBF" w:rsidP="002C27C2"/>
          <w:p w:rsidR="002C27C2" w:rsidRDefault="002C27C2" w:rsidP="002C27C2">
            <w:r>
              <w:lastRenderedPageBreak/>
              <w:t>This girls can Disney</w:t>
            </w:r>
          </w:p>
          <w:p w:rsidR="00191EBF" w:rsidRDefault="00191EBF" w:rsidP="002C27C2"/>
          <w:p w:rsidR="004A5858" w:rsidRDefault="004A5858" w:rsidP="002C27C2">
            <w:r>
              <w:t>Leeds Rhinos</w:t>
            </w:r>
          </w:p>
          <w:p w:rsidR="004A5858" w:rsidRDefault="004A5858" w:rsidP="002C27C2"/>
          <w:p w:rsidR="004A5858" w:rsidRDefault="004A5858" w:rsidP="002C27C2">
            <w:proofErr w:type="spellStart"/>
            <w:r>
              <w:t>Oti</w:t>
            </w:r>
            <w:proofErr w:type="spellEnd"/>
            <w:r>
              <w:t xml:space="preserve"> </w:t>
            </w:r>
            <w:proofErr w:type="spellStart"/>
            <w:r>
              <w:t>Mabuse</w:t>
            </w:r>
            <w:proofErr w:type="spellEnd"/>
          </w:p>
          <w:p w:rsidR="004A5858" w:rsidRDefault="004A5858" w:rsidP="002C27C2"/>
          <w:p w:rsidR="002C27C2" w:rsidRDefault="002C27C2" w:rsidP="002C27C2">
            <w:r>
              <w:t>Just dance</w:t>
            </w:r>
          </w:p>
        </w:tc>
        <w:tc>
          <w:tcPr>
            <w:tcW w:w="10489" w:type="dxa"/>
          </w:tcPr>
          <w:p w:rsidR="00EB3425" w:rsidRPr="007708FB" w:rsidRDefault="00EB3425">
            <w:pPr>
              <w:rPr>
                <w:rFonts w:cstheme="minorHAnsi"/>
              </w:rPr>
            </w:pPr>
            <w:r w:rsidRPr="007708FB">
              <w:rPr>
                <w:rFonts w:cstheme="minorHAnsi"/>
              </w:rPr>
              <w:lastRenderedPageBreak/>
              <w:t>Mood boosting foods.</w:t>
            </w:r>
          </w:p>
          <w:p w:rsidR="0001269B" w:rsidRPr="007708FB" w:rsidRDefault="0001269B">
            <w:pPr>
              <w:rPr>
                <w:rFonts w:cstheme="minorHAnsi"/>
              </w:rPr>
            </w:pPr>
          </w:p>
          <w:p w:rsidR="0001269B" w:rsidRPr="007708FB" w:rsidRDefault="0001269B">
            <w:pPr>
              <w:rPr>
                <w:rFonts w:cstheme="minorHAnsi"/>
                <w:color w:val="333333"/>
                <w:shd w:val="clear" w:color="auto" w:fill="FFFFFF"/>
              </w:rPr>
            </w:pPr>
            <w:r w:rsidRPr="007708FB">
              <w:rPr>
                <w:rFonts w:cstheme="minorHAnsi"/>
                <w:color w:val="333333"/>
                <w:shd w:val="clear" w:color="auto" w:fill="FFFFFF"/>
              </w:rPr>
              <w:t>Evidence suggests food may play a role in your </w:t>
            </w:r>
            <w:hyperlink r:id="rId7" w:tgtFrame="_blank" w:history="1">
              <w:r w:rsidRPr="007708FB">
                <w:rPr>
                  <w:rFonts w:cstheme="minorHAnsi"/>
                  <w:color w:val="BE2A77"/>
                  <w:u w:val="single"/>
                  <w:shd w:val="clear" w:color="auto" w:fill="FFFFFF"/>
                </w:rPr>
                <w:t>overall mental well-being</w:t>
              </w:r>
            </w:hyperlink>
            <w:r w:rsidRPr="007708FB">
              <w:rPr>
                <w:rFonts w:cstheme="minorHAnsi"/>
                <w:color w:val="333333"/>
                <w:shd w:val="clear" w:color="auto" w:fill="FFFFFF"/>
              </w:rPr>
              <w:t> by helping to reduce stress, ease anxiety and even </w:t>
            </w:r>
            <w:hyperlink r:id="rId8" w:tgtFrame="_blank" w:history="1">
              <w:r w:rsidRPr="007708FB">
                <w:rPr>
                  <w:rFonts w:cstheme="minorHAnsi"/>
                  <w:color w:val="BE2A77"/>
                  <w:u w:val="single"/>
                  <w:shd w:val="clear" w:color="auto" w:fill="FFFFFF"/>
                </w:rPr>
                <w:t>fight depression</w:t>
              </w:r>
            </w:hyperlink>
            <w:r w:rsidRPr="007708FB">
              <w:rPr>
                <w:rFonts w:cstheme="minorHAnsi"/>
                <w:color w:val="333333"/>
                <w:shd w:val="clear" w:color="auto" w:fill="FFFFFF"/>
              </w:rPr>
              <w:t>.</w:t>
            </w:r>
          </w:p>
          <w:p w:rsidR="0001269B" w:rsidRPr="007708FB" w:rsidRDefault="0001269B">
            <w:pPr>
              <w:rPr>
                <w:rFonts w:cstheme="minorHAnsi"/>
                <w:color w:val="333333"/>
                <w:shd w:val="clear" w:color="auto" w:fill="FFFFFF"/>
              </w:rPr>
            </w:pPr>
          </w:p>
          <w:p w:rsidR="0001269B" w:rsidRPr="0001269B" w:rsidRDefault="0001269B" w:rsidP="0001269B">
            <w:pPr>
              <w:shd w:val="clear" w:color="auto" w:fill="FFFFFF"/>
              <w:spacing w:after="300"/>
              <w:rPr>
                <w:rFonts w:eastAsia="Times New Roman" w:cstheme="minorHAnsi"/>
                <w:color w:val="333333"/>
                <w:lang w:eastAsia="en-GB"/>
              </w:rPr>
            </w:pPr>
            <w:r w:rsidRPr="0001269B">
              <w:rPr>
                <w:rFonts w:eastAsia="Times New Roman" w:cstheme="minorHAnsi"/>
                <w:color w:val="333333"/>
                <w:lang w:eastAsia="en-GB"/>
              </w:rPr>
              <w:lastRenderedPageBreak/>
              <w:t>A growing body of research highlights the importance of </w:t>
            </w:r>
            <w:hyperlink r:id="rId9" w:history="1">
              <w:r w:rsidRPr="007708FB">
                <w:rPr>
                  <w:rFonts w:eastAsia="Times New Roman" w:cstheme="minorHAnsi"/>
                  <w:color w:val="BE2A77"/>
                  <w:u w:val="single"/>
                  <w:lang w:eastAsia="en-GB"/>
                </w:rPr>
                <w:t>reducing the consumption of processed foods</w:t>
              </w:r>
            </w:hyperlink>
            <w:r w:rsidRPr="0001269B">
              <w:rPr>
                <w:rFonts w:eastAsia="Times New Roman" w:cstheme="minorHAnsi"/>
                <w:color w:val="333333"/>
                <w:lang w:eastAsia="en-GB"/>
              </w:rPr>
              <w:t> such as refined fats and sugars, in place of fresh, whole foods. In particular, studies have shown that a </w:t>
            </w:r>
            <w:hyperlink r:id="rId10" w:tgtFrame="_blank" w:history="1">
              <w:r w:rsidRPr="007708FB">
                <w:rPr>
                  <w:rFonts w:eastAsia="Times New Roman" w:cstheme="minorHAnsi"/>
                  <w:color w:val="BE2A77"/>
                  <w:u w:val="single"/>
                  <w:lang w:eastAsia="en-GB"/>
                </w:rPr>
                <w:t>high intake of fruits and vegetables</w:t>
              </w:r>
            </w:hyperlink>
            <w:r w:rsidRPr="0001269B">
              <w:rPr>
                <w:rFonts w:eastAsia="Times New Roman" w:cstheme="minorHAnsi"/>
                <w:color w:val="333333"/>
                <w:lang w:eastAsia="en-GB"/>
              </w:rPr>
              <w:t> is favourable when looking to diet to support your mood.</w:t>
            </w:r>
          </w:p>
          <w:p w:rsidR="0001269B" w:rsidRDefault="0001269B" w:rsidP="0001269B">
            <w:pPr>
              <w:shd w:val="clear" w:color="auto" w:fill="FFFFFF"/>
              <w:spacing w:after="300"/>
              <w:rPr>
                <w:rFonts w:eastAsia="Times New Roman" w:cstheme="minorHAnsi"/>
                <w:color w:val="333333"/>
                <w:lang w:eastAsia="en-GB"/>
              </w:rPr>
            </w:pPr>
            <w:r w:rsidRPr="0001269B">
              <w:rPr>
                <w:rFonts w:eastAsia="Times New Roman" w:cstheme="minorHAnsi"/>
                <w:color w:val="333333"/>
                <w:lang w:eastAsia="en-GB"/>
              </w:rPr>
              <w:t>Beyond this, key additions such as omega-3 rich fats, fibre-rich wholegrains, fermented foods, proteins and dark green vegetables are notable when it comes to promoting mood balance and well-being.</w:t>
            </w:r>
          </w:p>
          <w:p w:rsidR="007708FB" w:rsidRDefault="007708FB" w:rsidP="007708FB">
            <w:pPr>
              <w:rPr>
                <w:rFonts w:cstheme="minorHAnsi"/>
              </w:rPr>
            </w:pPr>
            <w:r>
              <w:rPr>
                <w:rFonts w:cstheme="minorHAnsi"/>
              </w:rPr>
              <w:t>Examples below;</w:t>
            </w:r>
          </w:p>
          <w:p w:rsidR="007708FB" w:rsidRPr="007708FB" w:rsidRDefault="007708FB" w:rsidP="007708FB">
            <w:pPr>
              <w:rPr>
                <w:rFonts w:cstheme="minorHAnsi"/>
              </w:rPr>
            </w:pPr>
            <w:r w:rsidRPr="007708FB">
              <w:rPr>
                <w:rFonts w:cstheme="minorHAnsi"/>
              </w:rPr>
              <w:t>Banana porridge</w:t>
            </w:r>
          </w:p>
          <w:p w:rsidR="007708FB" w:rsidRPr="007708FB" w:rsidRDefault="007708FB" w:rsidP="007708FB">
            <w:pPr>
              <w:rPr>
                <w:rFonts w:cstheme="minorHAnsi"/>
              </w:rPr>
            </w:pPr>
            <w:r w:rsidRPr="007708FB">
              <w:rPr>
                <w:rFonts w:cstheme="minorHAnsi"/>
              </w:rPr>
              <w:t>Frozen Berry Smoothie</w:t>
            </w:r>
          </w:p>
          <w:p w:rsidR="007708FB" w:rsidRPr="007708FB" w:rsidRDefault="007708FB" w:rsidP="007708FB">
            <w:pPr>
              <w:rPr>
                <w:rFonts w:cstheme="minorHAnsi"/>
              </w:rPr>
            </w:pPr>
            <w:r w:rsidRPr="007708FB">
              <w:rPr>
                <w:rFonts w:cstheme="minorHAnsi"/>
              </w:rPr>
              <w:t>Salmon pasta</w:t>
            </w:r>
          </w:p>
          <w:p w:rsidR="007708FB" w:rsidRPr="007708FB" w:rsidRDefault="007708FB" w:rsidP="007708FB">
            <w:pPr>
              <w:rPr>
                <w:rFonts w:cstheme="minorHAnsi"/>
              </w:rPr>
            </w:pPr>
            <w:r w:rsidRPr="007708FB">
              <w:rPr>
                <w:rFonts w:cstheme="minorHAnsi"/>
              </w:rPr>
              <w:t>Peanut butter &amp; apple slices</w:t>
            </w:r>
          </w:p>
          <w:p w:rsidR="007708FB" w:rsidRPr="007708FB" w:rsidRDefault="007708FB" w:rsidP="007708FB">
            <w:pPr>
              <w:rPr>
                <w:rFonts w:cstheme="minorHAnsi"/>
              </w:rPr>
            </w:pPr>
            <w:r w:rsidRPr="007708FB">
              <w:rPr>
                <w:rFonts w:cstheme="minorHAnsi"/>
              </w:rPr>
              <w:t>Shepherd’s pie</w:t>
            </w:r>
          </w:p>
          <w:p w:rsidR="007708FB" w:rsidRPr="007708FB" w:rsidRDefault="007708FB" w:rsidP="007708FB">
            <w:pPr>
              <w:rPr>
                <w:rFonts w:cstheme="minorHAnsi"/>
              </w:rPr>
            </w:pPr>
            <w:r w:rsidRPr="007708FB">
              <w:rPr>
                <w:rFonts w:cstheme="minorHAnsi"/>
              </w:rPr>
              <w:t>Banana pancakes</w:t>
            </w:r>
          </w:p>
          <w:p w:rsidR="007708FB" w:rsidRPr="0001269B" w:rsidRDefault="007708FB" w:rsidP="007708FB">
            <w:pPr>
              <w:rPr>
                <w:rFonts w:cstheme="minorHAnsi"/>
              </w:rPr>
            </w:pPr>
            <w:r w:rsidRPr="007708FB">
              <w:rPr>
                <w:rFonts w:cstheme="minorHAnsi"/>
              </w:rPr>
              <w:t>Green veg or lentil soup</w:t>
            </w:r>
          </w:p>
          <w:p w:rsidR="0001269B" w:rsidRPr="007708FB" w:rsidRDefault="0001269B">
            <w:pPr>
              <w:rPr>
                <w:rFonts w:cstheme="minorHAnsi"/>
              </w:rPr>
            </w:pPr>
          </w:p>
        </w:tc>
      </w:tr>
      <w:tr w:rsidR="00B93137" w:rsidTr="00247F21">
        <w:tc>
          <w:tcPr>
            <w:tcW w:w="1129" w:type="dxa"/>
          </w:tcPr>
          <w:p w:rsidR="00B93137" w:rsidRDefault="00B93137">
            <w:r>
              <w:lastRenderedPageBreak/>
              <w:t>6</w:t>
            </w:r>
          </w:p>
        </w:tc>
        <w:tc>
          <w:tcPr>
            <w:tcW w:w="3261" w:type="dxa"/>
          </w:tcPr>
          <w:p w:rsidR="00B93137" w:rsidRDefault="00D940D0">
            <w:r>
              <w:t>Greenacre</w:t>
            </w:r>
          </w:p>
          <w:p w:rsidR="004A5858" w:rsidRDefault="004A5858"/>
          <w:p w:rsidR="004A5858" w:rsidRDefault="004A5858" w:rsidP="004A5858">
            <w:r>
              <w:t>C4L – Healthy Lives Calendar</w:t>
            </w:r>
          </w:p>
          <w:p w:rsidR="004A5858" w:rsidRDefault="004A5858"/>
        </w:tc>
        <w:tc>
          <w:tcPr>
            <w:tcW w:w="10489" w:type="dxa"/>
          </w:tcPr>
          <w:p w:rsidR="00034090" w:rsidRDefault="00D940D0">
            <w:r>
              <w:t>Pr</w:t>
            </w:r>
            <w:r w:rsidR="00034090">
              <w:t>oteins</w:t>
            </w:r>
            <w:r>
              <w:t>:</w:t>
            </w:r>
          </w:p>
          <w:p w:rsidR="00D940D0" w:rsidRPr="00D940D0" w:rsidRDefault="00D940D0" w:rsidP="00D940D0">
            <w:pPr>
              <w:textAlignment w:val="baseline"/>
              <w:rPr>
                <w:rFonts w:ascii="Calibri" w:eastAsia="Times New Roman" w:hAnsi="Calibri" w:cs="Calibri"/>
                <w:color w:val="000000"/>
                <w:sz w:val="24"/>
                <w:szCs w:val="24"/>
                <w:lang w:eastAsia="en-GB"/>
              </w:rPr>
            </w:pPr>
            <w:r w:rsidRPr="00D940D0">
              <w:rPr>
                <w:rFonts w:ascii="Calibri" w:eastAsia="Times New Roman" w:hAnsi="Calibri" w:cs="Calibri"/>
                <w:color w:val="000000"/>
                <w:sz w:val="24"/>
                <w:szCs w:val="24"/>
                <w:lang w:eastAsia="en-GB"/>
              </w:rPr>
              <w:t>Protein is a macronutrient which means we need to consume larger amounts of these foods in our diet than micro- nutrients such as Vitamins.  Protein is essential to our body for growth, repair and maintenance.</w:t>
            </w:r>
          </w:p>
          <w:p w:rsidR="00D940D0" w:rsidRPr="00D940D0" w:rsidRDefault="00D940D0" w:rsidP="00D940D0">
            <w:pPr>
              <w:textAlignment w:val="baseline"/>
              <w:rPr>
                <w:rFonts w:ascii="Calibri" w:eastAsia="Times New Roman" w:hAnsi="Calibri" w:cs="Calibri"/>
                <w:color w:val="000000"/>
                <w:sz w:val="24"/>
                <w:szCs w:val="24"/>
                <w:lang w:eastAsia="en-GB"/>
              </w:rPr>
            </w:pPr>
            <w:r w:rsidRPr="00D940D0">
              <w:rPr>
                <w:rFonts w:ascii="Calibri" w:eastAsia="Times New Roman" w:hAnsi="Calibri" w:cs="Calibri"/>
                <w:color w:val="000000"/>
                <w:sz w:val="24"/>
                <w:szCs w:val="24"/>
                <w:lang w:eastAsia="en-GB"/>
              </w:rPr>
              <w:t xml:space="preserve">Animal sources include chicken, beef, fish, pork, cheese eggs, yoghurt and fish.  </w:t>
            </w:r>
            <w:r w:rsidR="00D25E42" w:rsidRPr="00D940D0">
              <w:rPr>
                <w:rFonts w:ascii="Calibri" w:eastAsia="Times New Roman" w:hAnsi="Calibri" w:cs="Calibri"/>
                <w:color w:val="000000"/>
                <w:sz w:val="24"/>
                <w:szCs w:val="24"/>
                <w:lang w:eastAsia="en-GB"/>
              </w:rPr>
              <w:t>Non-animal</w:t>
            </w:r>
            <w:r w:rsidRPr="00D940D0">
              <w:rPr>
                <w:rFonts w:ascii="Calibri" w:eastAsia="Times New Roman" w:hAnsi="Calibri" w:cs="Calibri"/>
                <w:color w:val="000000"/>
                <w:sz w:val="24"/>
                <w:szCs w:val="24"/>
                <w:lang w:eastAsia="en-GB"/>
              </w:rPr>
              <w:t xml:space="preserve"> sources include tofu, lentils, chickpeas, peas and beans.  You should aim to have a source of protein with every meal.  </w:t>
            </w:r>
          </w:p>
          <w:p w:rsidR="00D940D0" w:rsidRPr="00D940D0" w:rsidRDefault="00D940D0" w:rsidP="00D940D0">
            <w:pPr>
              <w:textAlignment w:val="baseline"/>
              <w:rPr>
                <w:rFonts w:ascii="Calibri" w:eastAsia="Times New Roman" w:hAnsi="Calibri" w:cs="Calibri"/>
                <w:color w:val="000000"/>
                <w:sz w:val="24"/>
                <w:szCs w:val="24"/>
                <w:lang w:eastAsia="en-GB"/>
              </w:rPr>
            </w:pPr>
            <w:r w:rsidRPr="00D940D0">
              <w:rPr>
                <w:rFonts w:ascii="Calibri" w:eastAsia="Times New Roman" w:hAnsi="Calibri" w:cs="Calibri"/>
                <w:color w:val="000000"/>
                <w:sz w:val="24"/>
                <w:szCs w:val="24"/>
                <w:lang w:eastAsia="en-GB"/>
              </w:rPr>
              <w:t>Examples include; spaghetti bolognaise with beef mince, fish and chips, lentil soup, chickpea curry, chicken stir fry, yoghurt and fruit.  Cheese on toast. </w:t>
            </w:r>
          </w:p>
          <w:p w:rsidR="00D940D0" w:rsidRDefault="00D940D0"/>
        </w:tc>
      </w:tr>
    </w:tbl>
    <w:p w:rsidR="00B93137" w:rsidRDefault="00B93137"/>
    <w:p w:rsidR="00294847" w:rsidRPr="00D25E42" w:rsidRDefault="00D25E42">
      <w:pPr>
        <w:rPr>
          <w:b/>
        </w:rPr>
      </w:pPr>
      <w:r>
        <w:rPr>
          <w:b/>
        </w:rPr>
        <w:br w:type="page"/>
      </w:r>
      <w:r w:rsidR="00294847" w:rsidRPr="00294847">
        <w:rPr>
          <w:b/>
        </w:rPr>
        <w:lastRenderedPageBreak/>
        <w:t>Half term</w:t>
      </w:r>
      <w:r w:rsidR="00294847">
        <w:rPr>
          <w:b/>
        </w:rPr>
        <w:t xml:space="preserve"> Spring 2</w:t>
      </w:r>
    </w:p>
    <w:tbl>
      <w:tblPr>
        <w:tblStyle w:val="TableGrid"/>
        <w:tblW w:w="14879" w:type="dxa"/>
        <w:tblLook w:val="04A0" w:firstRow="1" w:lastRow="0" w:firstColumn="1" w:lastColumn="0" w:noHBand="0" w:noVBand="1"/>
      </w:tblPr>
      <w:tblGrid>
        <w:gridCol w:w="1129"/>
        <w:gridCol w:w="3261"/>
        <w:gridCol w:w="10489"/>
      </w:tblGrid>
      <w:tr w:rsidR="00294847" w:rsidTr="00247F21">
        <w:tc>
          <w:tcPr>
            <w:tcW w:w="1129" w:type="dxa"/>
          </w:tcPr>
          <w:p w:rsidR="00294847" w:rsidRDefault="00247F21">
            <w:r>
              <w:t>7</w:t>
            </w:r>
          </w:p>
        </w:tc>
        <w:tc>
          <w:tcPr>
            <w:tcW w:w="3261" w:type="dxa"/>
          </w:tcPr>
          <w:p w:rsidR="00247F21" w:rsidRPr="00247F21" w:rsidRDefault="00247F21" w:rsidP="00247F21">
            <w:pPr>
              <w:shd w:val="clear" w:color="auto" w:fill="FFFFFF"/>
              <w:textAlignment w:val="baseline"/>
              <w:rPr>
                <w:rFonts w:eastAsia="Times New Roman" w:cstheme="minorHAnsi"/>
                <w:color w:val="000000"/>
                <w:sz w:val="24"/>
                <w:szCs w:val="24"/>
                <w:lang w:eastAsia="en-GB"/>
              </w:rPr>
            </w:pPr>
            <w:hyperlink r:id="rId11" w:tgtFrame="_blank" w:history="1">
              <w:r w:rsidRPr="00247F21">
                <w:rPr>
                  <w:rFonts w:eastAsia="Times New Roman" w:cstheme="minorHAnsi"/>
                  <w:color w:val="0000FF"/>
                  <w:sz w:val="24"/>
                  <w:szCs w:val="24"/>
                  <w:u w:val="single"/>
                  <w:bdr w:val="none" w:sz="0" w:space="0" w:color="auto" w:frame="1"/>
                  <w:lang w:eastAsia="en-GB"/>
                </w:rPr>
                <w:br/>
                <w:t>Chance to Shine - YouTube</w:t>
              </w:r>
            </w:hyperlink>
          </w:p>
          <w:p w:rsidR="00247F21" w:rsidRPr="00247F21" w:rsidRDefault="00247F21" w:rsidP="00247F21">
            <w:pPr>
              <w:shd w:val="clear" w:color="auto" w:fill="FFFFFF"/>
              <w:textAlignment w:val="baseline"/>
              <w:rPr>
                <w:rFonts w:eastAsia="Times New Roman" w:cstheme="minorHAnsi"/>
                <w:color w:val="000000"/>
                <w:sz w:val="24"/>
                <w:szCs w:val="24"/>
                <w:lang w:eastAsia="en-GB"/>
              </w:rPr>
            </w:pPr>
            <w:r w:rsidRPr="00247F21">
              <w:rPr>
                <w:rFonts w:eastAsia="Times New Roman" w:cstheme="minorHAnsi"/>
                <w:color w:val="000000"/>
                <w:sz w:val="24"/>
                <w:szCs w:val="24"/>
                <w:lang w:eastAsia="en-GB"/>
              </w:rPr>
              <w:t>45min cricket-based activities suitable for at home, classrooms with small numbers, or larger bubble groups.</w:t>
            </w:r>
          </w:p>
          <w:p w:rsidR="00247F21" w:rsidRPr="00247F21" w:rsidRDefault="00247F21" w:rsidP="00247F21">
            <w:pPr>
              <w:shd w:val="clear" w:color="auto" w:fill="FFFFFF"/>
              <w:textAlignment w:val="baseline"/>
              <w:rPr>
                <w:rFonts w:eastAsia="Times New Roman" w:cstheme="minorHAnsi"/>
                <w:color w:val="000000"/>
                <w:sz w:val="24"/>
                <w:szCs w:val="24"/>
                <w:lang w:eastAsia="en-GB"/>
              </w:rPr>
            </w:pPr>
            <w:bookmarkStart w:id="0" w:name="_GoBack"/>
            <w:bookmarkEnd w:id="0"/>
          </w:p>
          <w:p w:rsidR="00247F21" w:rsidRPr="00247F21" w:rsidRDefault="00247F21" w:rsidP="00247F21">
            <w:pPr>
              <w:shd w:val="clear" w:color="auto" w:fill="FFFFFF"/>
              <w:textAlignment w:val="baseline"/>
              <w:rPr>
                <w:rFonts w:eastAsia="Times New Roman" w:cstheme="minorHAnsi"/>
                <w:color w:val="000000"/>
                <w:sz w:val="24"/>
                <w:szCs w:val="24"/>
                <w:lang w:eastAsia="en-GB"/>
              </w:rPr>
            </w:pPr>
          </w:p>
          <w:p w:rsidR="00247F21" w:rsidRPr="00247F21" w:rsidRDefault="00247F21" w:rsidP="00247F21">
            <w:pPr>
              <w:shd w:val="clear" w:color="auto" w:fill="FFFFFF"/>
              <w:textAlignment w:val="baseline"/>
              <w:rPr>
                <w:rFonts w:eastAsia="Times New Roman" w:cstheme="minorHAnsi"/>
                <w:color w:val="000000"/>
                <w:sz w:val="24"/>
                <w:szCs w:val="24"/>
                <w:lang w:eastAsia="en-GB"/>
              </w:rPr>
            </w:pPr>
            <w:hyperlink r:id="rId12" w:tgtFrame="_blank" w:history="1">
              <w:r w:rsidRPr="00247F21">
                <w:rPr>
                  <w:rFonts w:eastAsia="Times New Roman" w:cstheme="minorHAnsi"/>
                  <w:color w:val="0000FF"/>
                  <w:sz w:val="24"/>
                  <w:szCs w:val="24"/>
                  <w:u w:val="single"/>
                  <w:bdr w:val="none" w:sz="0" w:space="0" w:color="auto" w:frame="1"/>
                  <w:lang w:eastAsia="en-GB"/>
                </w:rPr>
                <w:t>Ping Pong 4 U - YouTube</w:t>
              </w:r>
            </w:hyperlink>
          </w:p>
          <w:p w:rsidR="00247F21" w:rsidRPr="00247F21" w:rsidRDefault="00247F21" w:rsidP="00247F21">
            <w:pPr>
              <w:shd w:val="clear" w:color="auto" w:fill="FFFFFF"/>
              <w:textAlignment w:val="baseline"/>
              <w:rPr>
                <w:rFonts w:eastAsia="Times New Roman" w:cstheme="minorHAnsi"/>
                <w:color w:val="201F1E"/>
                <w:sz w:val="24"/>
                <w:szCs w:val="24"/>
                <w:lang w:eastAsia="en-GB"/>
              </w:rPr>
            </w:pPr>
            <w:r w:rsidRPr="00247F21">
              <w:rPr>
                <w:rFonts w:eastAsia="Times New Roman" w:cstheme="minorHAnsi"/>
                <w:color w:val="201F1E"/>
                <w:sz w:val="24"/>
                <w:szCs w:val="24"/>
                <w:lang w:eastAsia="en-GB"/>
              </w:rPr>
              <w:br/>
              <w:t xml:space="preserve">For table tennis children can use a ball of socks, and a </w:t>
            </w:r>
            <w:proofErr w:type="gramStart"/>
            <w:r w:rsidRPr="00247F21">
              <w:rPr>
                <w:rFonts w:eastAsia="Times New Roman" w:cstheme="minorHAnsi"/>
                <w:color w:val="201F1E"/>
                <w:sz w:val="24"/>
                <w:szCs w:val="24"/>
                <w:lang w:eastAsia="en-GB"/>
              </w:rPr>
              <w:t>hard back</w:t>
            </w:r>
            <w:proofErr w:type="gramEnd"/>
            <w:r w:rsidRPr="00247F21">
              <w:rPr>
                <w:rFonts w:eastAsia="Times New Roman" w:cstheme="minorHAnsi"/>
                <w:color w:val="201F1E"/>
                <w:sz w:val="24"/>
                <w:szCs w:val="24"/>
                <w:lang w:eastAsia="en-GB"/>
              </w:rPr>
              <w:t xml:space="preserve"> book if they do not have a suitable bat and ball.</w:t>
            </w:r>
          </w:p>
          <w:p w:rsidR="00EB3425" w:rsidRPr="00247F21" w:rsidRDefault="00EB3425" w:rsidP="00247F21">
            <w:pPr>
              <w:rPr>
                <w:rFonts w:cstheme="minorHAnsi"/>
                <w:sz w:val="24"/>
                <w:szCs w:val="24"/>
              </w:rPr>
            </w:pPr>
          </w:p>
        </w:tc>
        <w:tc>
          <w:tcPr>
            <w:tcW w:w="10489" w:type="dxa"/>
          </w:tcPr>
          <w:p w:rsidR="00247F21" w:rsidRPr="00247F21" w:rsidRDefault="00247F21" w:rsidP="00247F21">
            <w:pPr>
              <w:shd w:val="clear" w:color="auto" w:fill="FFFFFF"/>
              <w:textAlignment w:val="baseline"/>
              <w:rPr>
                <w:rFonts w:eastAsia="Times New Roman" w:cstheme="minorHAnsi"/>
                <w:color w:val="201F1E"/>
                <w:sz w:val="24"/>
                <w:szCs w:val="24"/>
                <w:lang w:eastAsia="en-GB"/>
              </w:rPr>
            </w:pPr>
            <w:r w:rsidRPr="00247F21">
              <w:rPr>
                <w:rFonts w:eastAsia="Times New Roman" w:cstheme="minorHAnsi"/>
                <w:b/>
                <w:bCs/>
                <w:color w:val="201F1E"/>
                <w:sz w:val="24"/>
                <w:szCs w:val="24"/>
                <w:lang w:eastAsia="en-GB"/>
              </w:rPr>
              <w:t>Fibre:</w:t>
            </w:r>
          </w:p>
          <w:p w:rsidR="00247F21" w:rsidRPr="00247F21" w:rsidRDefault="00247F21" w:rsidP="00247F21">
            <w:pPr>
              <w:shd w:val="clear" w:color="auto" w:fill="FFFFFF"/>
              <w:rPr>
                <w:rFonts w:eastAsia="Times New Roman" w:cstheme="minorHAnsi"/>
                <w:color w:val="201F1E"/>
                <w:sz w:val="24"/>
                <w:szCs w:val="24"/>
                <w:lang w:eastAsia="en-GB"/>
              </w:rPr>
            </w:pPr>
            <w:r w:rsidRPr="00247F21">
              <w:rPr>
                <w:rFonts w:eastAsia="Times New Roman" w:cstheme="minorHAnsi"/>
                <w:color w:val="201F1E"/>
                <w:sz w:val="24"/>
                <w:szCs w:val="24"/>
                <w:bdr w:val="none" w:sz="0" w:space="0" w:color="auto" w:frame="1"/>
                <w:lang w:eastAsia="en-GB"/>
              </w:rPr>
              <w:t>There is strong evidence that eating plenty of fibre is associated with a lower risk of </w:t>
            </w:r>
            <w:hyperlink r:id="rId13" w:tgtFrame="_blank" w:history="1">
              <w:r w:rsidRPr="00247F21">
                <w:rPr>
                  <w:rFonts w:eastAsia="Times New Roman" w:cstheme="minorHAnsi"/>
                  <w:color w:val="005EB8"/>
                  <w:sz w:val="24"/>
                  <w:szCs w:val="24"/>
                  <w:u w:val="single"/>
                  <w:bdr w:val="none" w:sz="0" w:space="0" w:color="auto" w:frame="1"/>
                  <w:lang w:eastAsia="en-GB"/>
                </w:rPr>
                <w:t>heart disease</w:t>
              </w:r>
            </w:hyperlink>
            <w:r w:rsidRPr="00247F21">
              <w:rPr>
                <w:rFonts w:eastAsia="Times New Roman" w:cstheme="minorHAnsi"/>
                <w:color w:val="201F1E"/>
                <w:sz w:val="24"/>
                <w:szCs w:val="24"/>
                <w:bdr w:val="none" w:sz="0" w:space="0" w:color="auto" w:frame="1"/>
                <w:lang w:eastAsia="en-GB"/>
              </w:rPr>
              <w:t>, </w:t>
            </w:r>
            <w:hyperlink r:id="rId14" w:tgtFrame="_blank" w:history="1">
              <w:r w:rsidRPr="00247F21">
                <w:rPr>
                  <w:rFonts w:eastAsia="Times New Roman" w:cstheme="minorHAnsi"/>
                  <w:color w:val="005EB8"/>
                  <w:sz w:val="24"/>
                  <w:szCs w:val="24"/>
                  <w:u w:val="single"/>
                  <w:bdr w:val="none" w:sz="0" w:space="0" w:color="auto" w:frame="1"/>
                  <w:lang w:eastAsia="en-GB"/>
                </w:rPr>
                <w:t>stroke</w:t>
              </w:r>
            </w:hyperlink>
            <w:r w:rsidRPr="00247F21">
              <w:rPr>
                <w:rFonts w:eastAsia="Times New Roman" w:cstheme="minorHAnsi"/>
                <w:color w:val="201F1E"/>
                <w:sz w:val="24"/>
                <w:szCs w:val="24"/>
                <w:bdr w:val="none" w:sz="0" w:space="0" w:color="auto" w:frame="1"/>
                <w:lang w:eastAsia="en-GB"/>
              </w:rPr>
              <w:t>, </w:t>
            </w:r>
            <w:hyperlink r:id="rId15" w:tgtFrame="_blank" w:history="1">
              <w:r w:rsidRPr="00247F21">
                <w:rPr>
                  <w:rFonts w:eastAsia="Times New Roman" w:cstheme="minorHAnsi"/>
                  <w:color w:val="005EB8"/>
                  <w:sz w:val="24"/>
                  <w:szCs w:val="24"/>
                  <w:u w:val="single"/>
                  <w:bdr w:val="none" w:sz="0" w:space="0" w:color="auto" w:frame="1"/>
                  <w:lang w:eastAsia="en-GB"/>
                </w:rPr>
                <w:t>type 2 diabetes</w:t>
              </w:r>
            </w:hyperlink>
            <w:r w:rsidRPr="00247F21">
              <w:rPr>
                <w:rFonts w:eastAsia="Times New Roman" w:cstheme="minorHAnsi"/>
                <w:color w:val="201F1E"/>
                <w:sz w:val="24"/>
                <w:szCs w:val="24"/>
                <w:bdr w:val="none" w:sz="0" w:space="0" w:color="auto" w:frame="1"/>
                <w:lang w:eastAsia="en-GB"/>
              </w:rPr>
              <w:t> and </w:t>
            </w:r>
            <w:hyperlink r:id="rId16" w:tgtFrame="_blank" w:history="1">
              <w:r w:rsidRPr="00247F21">
                <w:rPr>
                  <w:rFonts w:eastAsia="Times New Roman" w:cstheme="minorHAnsi"/>
                  <w:color w:val="005EB8"/>
                  <w:sz w:val="24"/>
                  <w:szCs w:val="24"/>
                  <w:u w:val="single"/>
                  <w:bdr w:val="none" w:sz="0" w:space="0" w:color="auto" w:frame="1"/>
                  <w:lang w:eastAsia="en-GB"/>
                </w:rPr>
                <w:t>bowel cancer</w:t>
              </w:r>
            </w:hyperlink>
            <w:r w:rsidRPr="00247F21">
              <w:rPr>
                <w:rFonts w:eastAsia="Times New Roman" w:cstheme="minorHAnsi"/>
                <w:color w:val="201F1E"/>
                <w:sz w:val="24"/>
                <w:szCs w:val="24"/>
                <w:bdr w:val="none" w:sz="0" w:space="0" w:color="auto" w:frame="1"/>
                <w:lang w:eastAsia="en-GB"/>
              </w:rPr>
              <w:t>. </w:t>
            </w:r>
          </w:p>
          <w:p w:rsidR="00247F21" w:rsidRPr="00247F21" w:rsidRDefault="00247F21" w:rsidP="00247F21">
            <w:pPr>
              <w:shd w:val="clear" w:color="auto" w:fill="FFFFFF"/>
              <w:rPr>
                <w:rFonts w:eastAsia="Times New Roman" w:cstheme="minorHAnsi"/>
                <w:color w:val="201F1E"/>
                <w:sz w:val="24"/>
                <w:szCs w:val="24"/>
                <w:lang w:eastAsia="en-GB"/>
              </w:rPr>
            </w:pPr>
            <w:r w:rsidRPr="00247F21">
              <w:rPr>
                <w:rFonts w:eastAsia="Times New Roman" w:cstheme="minorHAnsi"/>
                <w:color w:val="201F1E"/>
                <w:sz w:val="24"/>
                <w:szCs w:val="24"/>
                <w:bdr w:val="none" w:sz="0" w:space="0" w:color="auto" w:frame="1"/>
                <w:lang w:eastAsia="en-GB"/>
              </w:rPr>
              <w:t>Choosing foods with fibre also makes us feel fuller, while a diet rich in fibre can </w:t>
            </w:r>
            <w:hyperlink r:id="rId17" w:tgtFrame="_blank" w:history="1">
              <w:r w:rsidRPr="00247F21">
                <w:rPr>
                  <w:rFonts w:eastAsia="Times New Roman" w:cstheme="minorHAnsi"/>
                  <w:color w:val="005EB8"/>
                  <w:sz w:val="24"/>
                  <w:szCs w:val="24"/>
                  <w:u w:val="single"/>
                  <w:bdr w:val="none" w:sz="0" w:space="0" w:color="auto" w:frame="1"/>
                  <w:lang w:eastAsia="en-GB"/>
                </w:rPr>
                <w:t>help digestion and prevent constipation</w:t>
              </w:r>
            </w:hyperlink>
            <w:r w:rsidRPr="00247F21">
              <w:rPr>
                <w:rFonts w:eastAsia="Times New Roman" w:cstheme="minorHAnsi"/>
                <w:color w:val="201F1E"/>
                <w:sz w:val="24"/>
                <w:szCs w:val="24"/>
                <w:bdr w:val="none" w:sz="0" w:space="0" w:color="auto" w:frame="1"/>
                <w:lang w:eastAsia="en-GB"/>
              </w:rPr>
              <w:t>. </w:t>
            </w:r>
          </w:p>
          <w:p w:rsidR="00247F21" w:rsidRPr="00247F21" w:rsidRDefault="00247F21" w:rsidP="00247F21">
            <w:pPr>
              <w:shd w:val="clear" w:color="auto" w:fill="FFFFFF"/>
              <w:rPr>
                <w:rFonts w:eastAsia="Times New Roman" w:cstheme="minorHAnsi"/>
                <w:color w:val="201F1E"/>
                <w:sz w:val="24"/>
                <w:szCs w:val="24"/>
                <w:lang w:eastAsia="en-GB"/>
              </w:rPr>
            </w:pPr>
          </w:p>
          <w:p w:rsidR="00247F21" w:rsidRPr="00247F21" w:rsidRDefault="00247F21" w:rsidP="00247F21">
            <w:pPr>
              <w:shd w:val="clear" w:color="auto" w:fill="FFFFFF"/>
              <w:rPr>
                <w:rFonts w:eastAsia="Times New Roman" w:cstheme="minorHAnsi"/>
                <w:color w:val="201F1E"/>
                <w:sz w:val="24"/>
                <w:szCs w:val="24"/>
                <w:lang w:eastAsia="en-GB"/>
              </w:rPr>
            </w:pPr>
            <w:r w:rsidRPr="00247F21">
              <w:rPr>
                <w:rFonts w:eastAsia="Times New Roman" w:cstheme="minorHAnsi"/>
                <w:color w:val="201F1E"/>
                <w:sz w:val="24"/>
                <w:szCs w:val="24"/>
                <w:bdr w:val="none" w:sz="0" w:space="0" w:color="auto" w:frame="1"/>
                <w:lang w:eastAsia="en-GB"/>
              </w:rPr>
              <w:t>Children under the age of 16 don't need as much fibre in their diet as older teenagers and adults, but they still need more than they get currently: </w:t>
            </w:r>
          </w:p>
          <w:p w:rsidR="00247F21" w:rsidRPr="00247F21" w:rsidRDefault="00247F21" w:rsidP="00247F21">
            <w:pPr>
              <w:numPr>
                <w:ilvl w:val="0"/>
                <w:numId w:val="2"/>
              </w:numPr>
              <w:shd w:val="clear" w:color="auto" w:fill="FFFFFF"/>
              <w:rPr>
                <w:rFonts w:eastAsia="Times New Roman" w:cstheme="minorHAnsi"/>
                <w:color w:val="201F1E"/>
                <w:sz w:val="24"/>
                <w:szCs w:val="24"/>
                <w:lang w:eastAsia="en-GB"/>
              </w:rPr>
            </w:pPr>
            <w:r w:rsidRPr="00247F21">
              <w:rPr>
                <w:rFonts w:eastAsia="Times New Roman" w:cstheme="minorHAnsi"/>
                <w:color w:val="201F1E"/>
                <w:sz w:val="24"/>
                <w:szCs w:val="24"/>
                <w:bdr w:val="none" w:sz="0" w:space="0" w:color="auto" w:frame="1"/>
                <w:lang w:eastAsia="en-GB"/>
              </w:rPr>
              <w:t xml:space="preserve">2 to </w:t>
            </w:r>
            <w:proofErr w:type="gramStart"/>
            <w:r w:rsidRPr="00247F21">
              <w:rPr>
                <w:rFonts w:eastAsia="Times New Roman" w:cstheme="minorHAnsi"/>
                <w:color w:val="201F1E"/>
                <w:sz w:val="24"/>
                <w:szCs w:val="24"/>
                <w:bdr w:val="none" w:sz="0" w:space="0" w:color="auto" w:frame="1"/>
                <w:lang w:eastAsia="en-GB"/>
              </w:rPr>
              <w:t>5 year-olds</w:t>
            </w:r>
            <w:proofErr w:type="gramEnd"/>
            <w:r w:rsidRPr="00247F21">
              <w:rPr>
                <w:rFonts w:eastAsia="Times New Roman" w:cstheme="minorHAnsi"/>
                <w:color w:val="201F1E"/>
                <w:sz w:val="24"/>
                <w:szCs w:val="24"/>
                <w:bdr w:val="none" w:sz="0" w:space="0" w:color="auto" w:frame="1"/>
                <w:lang w:eastAsia="en-GB"/>
              </w:rPr>
              <w:t>: need about 15g of fibre a day </w:t>
            </w:r>
          </w:p>
          <w:p w:rsidR="00247F21" w:rsidRPr="00247F21" w:rsidRDefault="00247F21" w:rsidP="00247F21">
            <w:pPr>
              <w:numPr>
                <w:ilvl w:val="0"/>
                <w:numId w:val="2"/>
              </w:numPr>
              <w:shd w:val="clear" w:color="auto" w:fill="FFFFFF"/>
              <w:rPr>
                <w:rFonts w:eastAsia="Times New Roman" w:cstheme="minorHAnsi"/>
                <w:color w:val="201F1E"/>
                <w:sz w:val="24"/>
                <w:szCs w:val="24"/>
                <w:lang w:eastAsia="en-GB"/>
              </w:rPr>
            </w:pPr>
            <w:r w:rsidRPr="00247F21">
              <w:rPr>
                <w:rFonts w:eastAsia="Times New Roman" w:cstheme="minorHAnsi"/>
                <w:color w:val="201F1E"/>
                <w:sz w:val="24"/>
                <w:szCs w:val="24"/>
                <w:bdr w:val="none" w:sz="0" w:space="0" w:color="auto" w:frame="1"/>
                <w:lang w:eastAsia="en-GB"/>
              </w:rPr>
              <w:t xml:space="preserve">5 to </w:t>
            </w:r>
            <w:proofErr w:type="gramStart"/>
            <w:r w:rsidRPr="00247F21">
              <w:rPr>
                <w:rFonts w:eastAsia="Times New Roman" w:cstheme="minorHAnsi"/>
                <w:color w:val="201F1E"/>
                <w:sz w:val="24"/>
                <w:szCs w:val="24"/>
                <w:bdr w:val="none" w:sz="0" w:space="0" w:color="auto" w:frame="1"/>
                <w:lang w:eastAsia="en-GB"/>
              </w:rPr>
              <w:t>11 year-olds</w:t>
            </w:r>
            <w:proofErr w:type="gramEnd"/>
            <w:r w:rsidRPr="00247F21">
              <w:rPr>
                <w:rFonts w:eastAsia="Times New Roman" w:cstheme="minorHAnsi"/>
                <w:color w:val="201F1E"/>
                <w:sz w:val="24"/>
                <w:szCs w:val="24"/>
                <w:bdr w:val="none" w:sz="0" w:space="0" w:color="auto" w:frame="1"/>
                <w:lang w:eastAsia="en-GB"/>
              </w:rPr>
              <w:t>: need about 20g </w:t>
            </w:r>
          </w:p>
          <w:p w:rsidR="00247F21" w:rsidRPr="00247F21" w:rsidRDefault="00247F21" w:rsidP="00247F21">
            <w:pPr>
              <w:numPr>
                <w:ilvl w:val="0"/>
                <w:numId w:val="2"/>
              </w:numPr>
              <w:shd w:val="clear" w:color="auto" w:fill="FFFFFF"/>
              <w:rPr>
                <w:rFonts w:eastAsia="Times New Roman" w:cstheme="minorHAnsi"/>
                <w:color w:val="201F1E"/>
                <w:sz w:val="24"/>
                <w:szCs w:val="24"/>
                <w:lang w:eastAsia="en-GB"/>
              </w:rPr>
            </w:pPr>
            <w:r w:rsidRPr="00247F21">
              <w:rPr>
                <w:rFonts w:eastAsia="Times New Roman" w:cstheme="minorHAnsi"/>
                <w:color w:val="201F1E"/>
                <w:sz w:val="24"/>
                <w:szCs w:val="24"/>
                <w:bdr w:val="none" w:sz="0" w:space="0" w:color="auto" w:frame="1"/>
                <w:lang w:eastAsia="en-GB"/>
              </w:rPr>
              <w:t xml:space="preserve">11 to </w:t>
            </w:r>
            <w:proofErr w:type="gramStart"/>
            <w:r w:rsidRPr="00247F21">
              <w:rPr>
                <w:rFonts w:eastAsia="Times New Roman" w:cstheme="minorHAnsi"/>
                <w:color w:val="201F1E"/>
                <w:sz w:val="24"/>
                <w:szCs w:val="24"/>
                <w:bdr w:val="none" w:sz="0" w:space="0" w:color="auto" w:frame="1"/>
                <w:lang w:eastAsia="en-GB"/>
              </w:rPr>
              <w:t>16 year-olds</w:t>
            </w:r>
            <w:proofErr w:type="gramEnd"/>
            <w:r w:rsidRPr="00247F21">
              <w:rPr>
                <w:rFonts w:eastAsia="Times New Roman" w:cstheme="minorHAnsi"/>
                <w:color w:val="201F1E"/>
                <w:sz w:val="24"/>
                <w:szCs w:val="24"/>
                <w:bdr w:val="none" w:sz="0" w:space="0" w:color="auto" w:frame="1"/>
                <w:lang w:eastAsia="en-GB"/>
              </w:rPr>
              <w:t>: need about 25g </w:t>
            </w:r>
          </w:p>
          <w:p w:rsidR="00247F21" w:rsidRPr="00247F21" w:rsidRDefault="00247F21" w:rsidP="00247F21">
            <w:pPr>
              <w:shd w:val="clear" w:color="auto" w:fill="FFFFFF"/>
              <w:rPr>
                <w:rFonts w:eastAsia="Times New Roman" w:cstheme="minorHAnsi"/>
                <w:color w:val="201F1E"/>
                <w:sz w:val="24"/>
                <w:szCs w:val="24"/>
                <w:lang w:eastAsia="en-GB"/>
              </w:rPr>
            </w:pPr>
            <w:r w:rsidRPr="00247F21">
              <w:rPr>
                <w:rFonts w:eastAsia="Times New Roman" w:cstheme="minorHAnsi"/>
                <w:color w:val="201F1E"/>
                <w:sz w:val="24"/>
                <w:szCs w:val="24"/>
                <w:bdr w:val="none" w:sz="0" w:space="0" w:color="auto" w:frame="1"/>
                <w:lang w:eastAsia="en-GB"/>
              </w:rPr>
              <w:t>On average, children and teenagers are only getting around 15g or less of fibre a day. Encouraging them to eat plenty of fruit and vegetables and starchy foods (choosing wholegrain versions and potatoes with the skins on where possible) can help to ensure they are eating enough fibre. </w:t>
            </w:r>
          </w:p>
          <w:p w:rsidR="00247F21" w:rsidRPr="00247F21" w:rsidRDefault="00247F21" w:rsidP="00247F21">
            <w:pPr>
              <w:shd w:val="clear" w:color="auto" w:fill="FFFFFF"/>
              <w:rPr>
                <w:rFonts w:eastAsia="Times New Roman" w:cstheme="minorHAnsi"/>
                <w:color w:val="201F1E"/>
                <w:sz w:val="24"/>
                <w:szCs w:val="24"/>
                <w:lang w:eastAsia="en-GB"/>
              </w:rPr>
            </w:pPr>
            <w:r w:rsidRPr="00247F21">
              <w:rPr>
                <w:rFonts w:eastAsia="Times New Roman" w:cstheme="minorHAnsi"/>
                <w:color w:val="201F1E"/>
                <w:sz w:val="24"/>
                <w:szCs w:val="24"/>
                <w:bdr w:val="none" w:sz="0" w:space="0" w:color="auto" w:frame="1"/>
                <w:lang w:eastAsia="en-GB"/>
              </w:rPr>
              <w:t xml:space="preserve">To increase your fibre </w:t>
            </w:r>
            <w:proofErr w:type="gramStart"/>
            <w:r w:rsidRPr="00247F21">
              <w:rPr>
                <w:rFonts w:eastAsia="Times New Roman" w:cstheme="minorHAnsi"/>
                <w:color w:val="201F1E"/>
                <w:sz w:val="24"/>
                <w:szCs w:val="24"/>
                <w:bdr w:val="none" w:sz="0" w:space="0" w:color="auto" w:frame="1"/>
                <w:lang w:eastAsia="en-GB"/>
              </w:rPr>
              <w:t>intake</w:t>
            </w:r>
            <w:proofErr w:type="gramEnd"/>
            <w:r w:rsidRPr="00247F21">
              <w:rPr>
                <w:rFonts w:eastAsia="Times New Roman" w:cstheme="minorHAnsi"/>
                <w:color w:val="201F1E"/>
                <w:sz w:val="24"/>
                <w:szCs w:val="24"/>
                <w:bdr w:val="none" w:sz="0" w:space="0" w:color="auto" w:frame="1"/>
                <w:lang w:eastAsia="en-GB"/>
              </w:rPr>
              <w:t xml:space="preserve"> you could: </w:t>
            </w:r>
          </w:p>
          <w:p w:rsidR="00247F21" w:rsidRPr="00247F21" w:rsidRDefault="00247F21" w:rsidP="00247F21">
            <w:pPr>
              <w:numPr>
                <w:ilvl w:val="0"/>
                <w:numId w:val="3"/>
              </w:numPr>
              <w:shd w:val="clear" w:color="auto" w:fill="FFFFFF"/>
              <w:rPr>
                <w:rFonts w:eastAsia="Times New Roman" w:cstheme="minorHAnsi"/>
                <w:color w:val="201F1E"/>
                <w:sz w:val="24"/>
                <w:szCs w:val="24"/>
                <w:lang w:eastAsia="en-GB"/>
              </w:rPr>
            </w:pPr>
            <w:r w:rsidRPr="00247F21">
              <w:rPr>
                <w:rFonts w:eastAsia="Times New Roman" w:cstheme="minorHAnsi"/>
                <w:color w:val="201F1E"/>
                <w:sz w:val="24"/>
                <w:szCs w:val="24"/>
                <w:bdr w:val="none" w:sz="0" w:space="0" w:color="auto" w:frame="1"/>
                <w:lang w:eastAsia="en-GB"/>
              </w:rPr>
              <w:t xml:space="preserve">Choose a higher-fibre breakfast cereal such as plain </w:t>
            </w:r>
            <w:proofErr w:type="spellStart"/>
            <w:r w:rsidRPr="00247F21">
              <w:rPr>
                <w:rFonts w:eastAsia="Times New Roman" w:cstheme="minorHAnsi"/>
                <w:color w:val="201F1E"/>
                <w:sz w:val="24"/>
                <w:szCs w:val="24"/>
                <w:bdr w:val="none" w:sz="0" w:space="0" w:color="auto" w:frame="1"/>
                <w:lang w:eastAsia="en-GB"/>
              </w:rPr>
              <w:t>wholewheat</w:t>
            </w:r>
            <w:proofErr w:type="spellEnd"/>
            <w:r w:rsidRPr="00247F21">
              <w:rPr>
                <w:rFonts w:eastAsia="Times New Roman" w:cstheme="minorHAnsi"/>
                <w:color w:val="201F1E"/>
                <w:sz w:val="24"/>
                <w:szCs w:val="24"/>
                <w:bdr w:val="none" w:sz="0" w:space="0" w:color="auto" w:frame="1"/>
                <w:lang w:eastAsia="en-GB"/>
              </w:rPr>
              <w:t xml:space="preserve"> biscuits (like Weetabix) or plain shredded whole grain (like Shredded wheat), or porridge as oats are also a good source of fibre. Find out more about </w:t>
            </w:r>
            <w:hyperlink r:id="rId18" w:tgtFrame="_blank" w:history="1">
              <w:r w:rsidRPr="00247F21">
                <w:rPr>
                  <w:rFonts w:eastAsia="Times New Roman" w:cstheme="minorHAnsi"/>
                  <w:color w:val="005EB8"/>
                  <w:sz w:val="24"/>
                  <w:szCs w:val="24"/>
                  <w:u w:val="single"/>
                  <w:bdr w:val="none" w:sz="0" w:space="0" w:color="auto" w:frame="1"/>
                  <w:lang w:eastAsia="en-GB"/>
                </w:rPr>
                <w:t>healthy breakfast cereals</w:t>
              </w:r>
            </w:hyperlink>
            <w:r w:rsidRPr="00247F21">
              <w:rPr>
                <w:rFonts w:eastAsia="Times New Roman" w:cstheme="minorHAnsi"/>
                <w:color w:val="201F1E"/>
                <w:sz w:val="24"/>
                <w:szCs w:val="24"/>
                <w:bdr w:val="none" w:sz="0" w:space="0" w:color="auto" w:frame="1"/>
                <w:lang w:eastAsia="en-GB"/>
              </w:rPr>
              <w:t>. </w:t>
            </w:r>
          </w:p>
          <w:p w:rsidR="00247F21" w:rsidRPr="00247F21" w:rsidRDefault="00247F21" w:rsidP="00247F21">
            <w:pPr>
              <w:numPr>
                <w:ilvl w:val="0"/>
                <w:numId w:val="3"/>
              </w:numPr>
              <w:shd w:val="clear" w:color="auto" w:fill="FFFFFF"/>
              <w:rPr>
                <w:rFonts w:eastAsia="Times New Roman" w:cstheme="minorHAnsi"/>
                <w:color w:val="201F1E"/>
                <w:sz w:val="24"/>
                <w:szCs w:val="24"/>
                <w:lang w:eastAsia="en-GB"/>
              </w:rPr>
            </w:pPr>
            <w:r w:rsidRPr="00247F21">
              <w:rPr>
                <w:rFonts w:eastAsia="Times New Roman" w:cstheme="minorHAnsi"/>
                <w:color w:val="201F1E"/>
                <w:sz w:val="24"/>
                <w:szCs w:val="24"/>
                <w:bdr w:val="none" w:sz="0" w:space="0" w:color="auto" w:frame="1"/>
                <w:lang w:eastAsia="en-GB"/>
              </w:rPr>
              <w:t xml:space="preserve">Go for wholemeal or granary breads, or higher fibre white bread, and choose wholegrains like </w:t>
            </w:r>
            <w:proofErr w:type="spellStart"/>
            <w:r w:rsidRPr="00247F21">
              <w:rPr>
                <w:rFonts w:eastAsia="Times New Roman" w:cstheme="minorHAnsi"/>
                <w:color w:val="201F1E"/>
                <w:sz w:val="24"/>
                <w:szCs w:val="24"/>
                <w:bdr w:val="none" w:sz="0" w:space="0" w:color="auto" w:frame="1"/>
                <w:lang w:eastAsia="en-GB"/>
              </w:rPr>
              <w:t>wholewheat</w:t>
            </w:r>
            <w:proofErr w:type="spellEnd"/>
            <w:r w:rsidRPr="00247F21">
              <w:rPr>
                <w:rFonts w:eastAsia="Times New Roman" w:cstheme="minorHAnsi"/>
                <w:color w:val="201F1E"/>
                <w:sz w:val="24"/>
                <w:szCs w:val="24"/>
                <w:bdr w:val="none" w:sz="0" w:space="0" w:color="auto" w:frame="1"/>
                <w:lang w:eastAsia="en-GB"/>
              </w:rPr>
              <w:t> pasta, bulgur wheat or brown rice. </w:t>
            </w:r>
          </w:p>
          <w:p w:rsidR="00247F21" w:rsidRPr="00247F21" w:rsidRDefault="00247F21" w:rsidP="00247F21">
            <w:pPr>
              <w:numPr>
                <w:ilvl w:val="0"/>
                <w:numId w:val="3"/>
              </w:numPr>
              <w:shd w:val="clear" w:color="auto" w:fill="FFFFFF"/>
              <w:rPr>
                <w:rFonts w:eastAsia="Times New Roman" w:cstheme="minorHAnsi"/>
                <w:color w:val="201F1E"/>
                <w:sz w:val="24"/>
                <w:szCs w:val="24"/>
                <w:lang w:eastAsia="en-GB"/>
              </w:rPr>
            </w:pPr>
            <w:r w:rsidRPr="00247F21">
              <w:rPr>
                <w:rFonts w:eastAsia="Times New Roman" w:cstheme="minorHAnsi"/>
                <w:color w:val="201F1E"/>
                <w:sz w:val="24"/>
                <w:szCs w:val="24"/>
                <w:bdr w:val="none" w:sz="0" w:space="0" w:color="auto" w:frame="1"/>
                <w:lang w:eastAsia="en-GB"/>
              </w:rPr>
              <w:t>Go for potatoes with their skins on, such as a baked potato or boiled new potatoes. Find out more about </w:t>
            </w:r>
            <w:hyperlink r:id="rId19" w:tgtFrame="_blank" w:history="1">
              <w:r w:rsidRPr="00247F21">
                <w:rPr>
                  <w:rFonts w:eastAsia="Times New Roman" w:cstheme="minorHAnsi"/>
                  <w:color w:val="005EB8"/>
                  <w:sz w:val="24"/>
                  <w:szCs w:val="24"/>
                  <w:u w:val="single"/>
                  <w:bdr w:val="none" w:sz="0" w:space="0" w:color="auto" w:frame="1"/>
                  <w:lang w:eastAsia="en-GB"/>
                </w:rPr>
                <w:t>starchy foods and carbohydrates</w:t>
              </w:r>
            </w:hyperlink>
            <w:r w:rsidRPr="00247F21">
              <w:rPr>
                <w:rFonts w:eastAsia="Times New Roman" w:cstheme="minorHAnsi"/>
                <w:color w:val="201F1E"/>
                <w:sz w:val="24"/>
                <w:szCs w:val="24"/>
                <w:bdr w:val="none" w:sz="0" w:space="0" w:color="auto" w:frame="1"/>
                <w:lang w:eastAsia="en-GB"/>
              </w:rPr>
              <w:t>. </w:t>
            </w:r>
          </w:p>
          <w:p w:rsidR="00247F21" w:rsidRPr="00247F21" w:rsidRDefault="00247F21" w:rsidP="00247F21">
            <w:pPr>
              <w:numPr>
                <w:ilvl w:val="0"/>
                <w:numId w:val="3"/>
              </w:numPr>
              <w:shd w:val="clear" w:color="auto" w:fill="FFFFFF"/>
              <w:rPr>
                <w:rFonts w:eastAsia="Times New Roman" w:cstheme="minorHAnsi"/>
                <w:color w:val="201F1E"/>
                <w:sz w:val="24"/>
                <w:szCs w:val="24"/>
                <w:lang w:eastAsia="en-GB"/>
              </w:rPr>
            </w:pPr>
            <w:r w:rsidRPr="00247F21">
              <w:rPr>
                <w:rFonts w:eastAsia="Times New Roman" w:cstheme="minorHAnsi"/>
                <w:color w:val="201F1E"/>
                <w:sz w:val="24"/>
                <w:szCs w:val="24"/>
                <w:bdr w:val="none" w:sz="0" w:space="0" w:color="auto" w:frame="1"/>
                <w:lang w:eastAsia="en-GB"/>
              </w:rPr>
              <w:t>Add </w:t>
            </w:r>
            <w:hyperlink r:id="rId20" w:tgtFrame="_blank" w:history="1">
              <w:r w:rsidRPr="00247F21">
                <w:rPr>
                  <w:rFonts w:eastAsia="Times New Roman" w:cstheme="minorHAnsi"/>
                  <w:color w:val="005EB8"/>
                  <w:sz w:val="24"/>
                  <w:szCs w:val="24"/>
                  <w:u w:val="single"/>
                  <w:bdr w:val="none" w:sz="0" w:space="0" w:color="auto" w:frame="1"/>
                  <w:lang w:eastAsia="en-GB"/>
                </w:rPr>
                <w:t>pulses</w:t>
              </w:r>
            </w:hyperlink>
            <w:r w:rsidRPr="00247F21">
              <w:rPr>
                <w:rFonts w:eastAsia="Times New Roman" w:cstheme="minorHAnsi"/>
                <w:color w:val="201F1E"/>
                <w:sz w:val="24"/>
                <w:szCs w:val="24"/>
                <w:bdr w:val="none" w:sz="0" w:space="0" w:color="auto" w:frame="1"/>
                <w:lang w:eastAsia="en-GB"/>
              </w:rPr>
              <w:t> like beans, lentils or chickpeas to stews, curries and salads. </w:t>
            </w:r>
          </w:p>
          <w:p w:rsidR="00247F21" w:rsidRPr="00247F21" w:rsidRDefault="00247F21" w:rsidP="00247F21">
            <w:pPr>
              <w:numPr>
                <w:ilvl w:val="0"/>
                <w:numId w:val="3"/>
              </w:numPr>
              <w:shd w:val="clear" w:color="auto" w:fill="FFFFFF"/>
              <w:rPr>
                <w:rFonts w:eastAsia="Times New Roman" w:cstheme="minorHAnsi"/>
                <w:color w:val="201F1E"/>
                <w:sz w:val="24"/>
                <w:szCs w:val="24"/>
                <w:lang w:eastAsia="en-GB"/>
              </w:rPr>
            </w:pPr>
            <w:r w:rsidRPr="00247F21">
              <w:rPr>
                <w:rFonts w:eastAsia="Times New Roman" w:cstheme="minorHAnsi"/>
                <w:color w:val="201F1E"/>
                <w:sz w:val="24"/>
                <w:szCs w:val="24"/>
                <w:bdr w:val="none" w:sz="0" w:space="0" w:color="auto" w:frame="1"/>
                <w:lang w:eastAsia="en-GB"/>
              </w:rPr>
              <w:t>Include plenty of vegetables with meals, either as a side dish or added to sauces, stews or curries. Find out more about </w:t>
            </w:r>
            <w:hyperlink r:id="rId21" w:tgtFrame="_blank" w:history="1">
              <w:r w:rsidRPr="00247F21">
                <w:rPr>
                  <w:rFonts w:eastAsia="Times New Roman" w:cstheme="minorHAnsi"/>
                  <w:color w:val="005EB8"/>
                  <w:sz w:val="24"/>
                  <w:szCs w:val="24"/>
                  <w:u w:val="single"/>
                  <w:bdr w:val="none" w:sz="0" w:space="0" w:color="auto" w:frame="1"/>
                  <w:lang w:eastAsia="en-GB"/>
                </w:rPr>
                <w:t>how to get your 5 A Day</w:t>
              </w:r>
            </w:hyperlink>
            <w:r w:rsidRPr="00247F21">
              <w:rPr>
                <w:rFonts w:eastAsia="Times New Roman" w:cstheme="minorHAnsi"/>
                <w:color w:val="201F1E"/>
                <w:sz w:val="24"/>
                <w:szCs w:val="24"/>
                <w:bdr w:val="none" w:sz="0" w:space="0" w:color="auto" w:frame="1"/>
                <w:lang w:eastAsia="en-GB"/>
              </w:rPr>
              <w:t>. </w:t>
            </w:r>
          </w:p>
          <w:p w:rsidR="00247F21" w:rsidRPr="00247F21" w:rsidRDefault="00247F21" w:rsidP="00247F21">
            <w:pPr>
              <w:numPr>
                <w:ilvl w:val="0"/>
                <w:numId w:val="3"/>
              </w:numPr>
              <w:shd w:val="clear" w:color="auto" w:fill="FFFFFF"/>
              <w:rPr>
                <w:rFonts w:eastAsia="Times New Roman" w:cstheme="minorHAnsi"/>
                <w:color w:val="201F1E"/>
                <w:sz w:val="24"/>
                <w:szCs w:val="24"/>
                <w:lang w:eastAsia="en-GB"/>
              </w:rPr>
            </w:pPr>
            <w:r w:rsidRPr="00247F21">
              <w:rPr>
                <w:rFonts w:eastAsia="Times New Roman" w:cstheme="minorHAnsi"/>
                <w:color w:val="201F1E"/>
                <w:sz w:val="24"/>
                <w:szCs w:val="24"/>
                <w:bdr w:val="none" w:sz="0" w:space="0" w:color="auto" w:frame="1"/>
                <w:lang w:eastAsia="en-GB"/>
              </w:rPr>
              <w:t>Have some fresh or dried fruit, or fruit canned in natural juice for dessert. Because dried fruit is sticky, it can increase the risk of tooth decay, so it's better if it is only eaten as part of a meal, rather than as a between-meal snack. </w:t>
            </w:r>
          </w:p>
          <w:p w:rsidR="00294847" w:rsidRPr="00D25E42" w:rsidRDefault="00247F21" w:rsidP="00D25E42">
            <w:pPr>
              <w:numPr>
                <w:ilvl w:val="0"/>
                <w:numId w:val="3"/>
              </w:numPr>
              <w:shd w:val="clear" w:color="auto" w:fill="FFFFFF"/>
              <w:rPr>
                <w:rFonts w:eastAsia="Times New Roman" w:cstheme="minorHAnsi"/>
                <w:color w:val="201F1E"/>
                <w:sz w:val="24"/>
                <w:szCs w:val="24"/>
                <w:lang w:eastAsia="en-GB"/>
              </w:rPr>
            </w:pPr>
            <w:r w:rsidRPr="00247F21">
              <w:rPr>
                <w:rFonts w:eastAsia="Times New Roman" w:cstheme="minorHAnsi"/>
                <w:color w:val="201F1E"/>
                <w:sz w:val="24"/>
                <w:szCs w:val="24"/>
                <w:bdr w:val="none" w:sz="0" w:space="0" w:color="auto" w:frame="1"/>
                <w:lang w:eastAsia="en-GB"/>
              </w:rPr>
              <w:t>For snacks, try fresh fruit, vegetable sticks, rye crackers, oatcakes and unsalted nuts or seeds. </w:t>
            </w:r>
          </w:p>
        </w:tc>
      </w:tr>
      <w:tr w:rsidR="00294847" w:rsidTr="00247F21">
        <w:tc>
          <w:tcPr>
            <w:tcW w:w="1129" w:type="dxa"/>
          </w:tcPr>
          <w:p w:rsidR="00294847" w:rsidRDefault="00247F21">
            <w:r>
              <w:lastRenderedPageBreak/>
              <w:t>8</w:t>
            </w:r>
          </w:p>
        </w:tc>
        <w:tc>
          <w:tcPr>
            <w:tcW w:w="3261" w:type="dxa"/>
          </w:tcPr>
          <w:p w:rsidR="00247F21" w:rsidRPr="00247F21" w:rsidRDefault="00247F21" w:rsidP="00247F21">
            <w:pPr>
              <w:shd w:val="clear" w:color="auto" w:fill="FFFFFF"/>
              <w:textAlignment w:val="baseline"/>
              <w:rPr>
                <w:rFonts w:eastAsia="Times New Roman" w:cstheme="minorHAnsi"/>
                <w:color w:val="000000"/>
                <w:sz w:val="24"/>
                <w:szCs w:val="24"/>
                <w:lang w:eastAsia="en-GB"/>
              </w:rPr>
            </w:pPr>
            <w:hyperlink r:id="rId22" w:tgtFrame="_blank" w:history="1">
              <w:r w:rsidRPr="00247F21">
                <w:rPr>
                  <w:rFonts w:eastAsia="Times New Roman" w:cstheme="minorHAnsi"/>
                  <w:color w:val="0000FF"/>
                  <w:sz w:val="24"/>
                  <w:szCs w:val="24"/>
                  <w:u w:val="single"/>
                  <w:bdr w:val="none" w:sz="0" w:space="0" w:color="auto" w:frame="1"/>
                  <w:lang w:eastAsia="en-GB"/>
                </w:rPr>
                <w:br/>
                <w:t>Physical Challenges! - YouTube</w:t>
              </w:r>
            </w:hyperlink>
          </w:p>
          <w:p w:rsidR="00247F21" w:rsidRPr="00247F21" w:rsidRDefault="00247F21" w:rsidP="00247F21">
            <w:pPr>
              <w:shd w:val="clear" w:color="auto" w:fill="FFFFFF"/>
              <w:textAlignment w:val="baseline"/>
              <w:rPr>
                <w:rFonts w:eastAsia="Times New Roman" w:cstheme="minorHAnsi"/>
                <w:color w:val="000000"/>
                <w:sz w:val="24"/>
                <w:szCs w:val="24"/>
                <w:lang w:eastAsia="en-GB"/>
              </w:rPr>
            </w:pPr>
            <w:r w:rsidRPr="00247F21">
              <w:rPr>
                <w:rFonts w:eastAsia="Times New Roman" w:cstheme="minorHAnsi"/>
                <w:color w:val="000000"/>
                <w:sz w:val="24"/>
                <w:szCs w:val="24"/>
                <w:bdr w:val="none" w:sz="0" w:space="0" w:color="auto" w:frame="1"/>
                <w:shd w:val="clear" w:color="auto" w:fill="FFFFFF"/>
                <w:lang w:eastAsia="en-GB"/>
              </w:rPr>
              <w:t>A range of fun at home challenges for the whole family.</w:t>
            </w:r>
          </w:p>
          <w:p w:rsidR="00247F21" w:rsidRPr="00247F21" w:rsidRDefault="00247F21" w:rsidP="00247F21">
            <w:pPr>
              <w:shd w:val="clear" w:color="auto" w:fill="FFFFFF"/>
              <w:textAlignment w:val="baseline"/>
              <w:rPr>
                <w:rFonts w:eastAsia="Times New Roman" w:cstheme="minorHAnsi"/>
                <w:color w:val="000000"/>
                <w:sz w:val="24"/>
                <w:szCs w:val="24"/>
                <w:lang w:eastAsia="en-GB"/>
              </w:rPr>
            </w:pPr>
          </w:p>
          <w:p w:rsidR="00247F21" w:rsidRPr="00247F21" w:rsidRDefault="00247F21" w:rsidP="00247F21">
            <w:pPr>
              <w:shd w:val="clear" w:color="auto" w:fill="FFFFFF"/>
              <w:textAlignment w:val="baseline"/>
              <w:rPr>
                <w:rFonts w:eastAsia="Times New Roman" w:cstheme="minorHAnsi"/>
                <w:color w:val="000000"/>
                <w:sz w:val="24"/>
                <w:szCs w:val="24"/>
                <w:lang w:eastAsia="en-GB"/>
              </w:rPr>
            </w:pPr>
            <w:hyperlink r:id="rId23" w:tgtFrame="_blank" w:history="1">
              <w:r w:rsidRPr="00247F21">
                <w:rPr>
                  <w:rFonts w:eastAsia="Times New Roman" w:cstheme="minorHAnsi"/>
                  <w:color w:val="0000FF"/>
                  <w:sz w:val="24"/>
                  <w:szCs w:val="24"/>
                  <w:u w:val="single"/>
                  <w:bdr w:val="none" w:sz="0" w:space="0" w:color="auto" w:frame="1"/>
                  <w:lang w:eastAsia="en-GB"/>
                </w:rPr>
                <w:t>LUSU Inclusive Sports - YouTube</w:t>
              </w:r>
            </w:hyperlink>
          </w:p>
          <w:p w:rsidR="00247F21" w:rsidRPr="00247F21" w:rsidRDefault="00247F21" w:rsidP="00247F21">
            <w:pPr>
              <w:shd w:val="clear" w:color="auto" w:fill="FFFFFF"/>
              <w:textAlignment w:val="baseline"/>
              <w:rPr>
                <w:rFonts w:eastAsia="Times New Roman" w:cstheme="minorHAnsi"/>
                <w:color w:val="000000"/>
                <w:sz w:val="24"/>
                <w:szCs w:val="24"/>
                <w:lang w:eastAsia="en-GB"/>
              </w:rPr>
            </w:pPr>
          </w:p>
          <w:p w:rsidR="00247F21" w:rsidRPr="00247F21" w:rsidRDefault="00247F21" w:rsidP="00247F21">
            <w:pPr>
              <w:shd w:val="clear" w:color="auto" w:fill="FFFFFF"/>
              <w:textAlignment w:val="baseline"/>
              <w:rPr>
                <w:rFonts w:eastAsia="Times New Roman" w:cstheme="minorHAnsi"/>
                <w:color w:val="000000"/>
                <w:sz w:val="24"/>
                <w:szCs w:val="24"/>
                <w:lang w:eastAsia="en-GB"/>
              </w:rPr>
            </w:pPr>
            <w:hyperlink r:id="rId24" w:tgtFrame="_blank" w:history="1">
              <w:r w:rsidRPr="00247F21">
                <w:rPr>
                  <w:rFonts w:eastAsia="Times New Roman" w:cstheme="minorHAnsi"/>
                  <w:color w:val="0000FF"/>
                  <w:sz w:val="24"/>
                  <w:szCs w:val="24"/>
                  <w:u w:val="single"/>
                  <w:bdr w:val="none" w:sz="0" w:space="0" w:color="auto" w:frame="1"/>
                  <w:lang w:eastAsia="en-GB"/>
                </w:rPr>
                <w:t>Ability Not Disability - YouTube</w:t>
              </w:r>
            </w:hyperlink>
          </w:p>
          <w:p w:rsidR="00247F21" w:rsidRPr="00247F21" w:rsidRDefault="00247F21" w:rsidP="00247F21">
            <w:pPr>
              <w:shd w:val="clear" w:color="auto" w:fill="FFFFFF"/>
              <w:textAlignment w:val="baseline"/>
              <w:rPr>
                <w:rFonts w:eastAsia="Times New Roman" w:cstheme="minorHAnsi"/>
                <w:color w:val="000000"/>
                <w:sz w:val="24"/>
                <w:szCs w:val="24"/>
                <w:lang w:eastAsia="en-GB"/>
              </w:rPr>
            </w:pPr>
            <w:r w:rsidRPr="00247F21">
              <w:rPr>
                <w:rFonts w:eastAsia="Times New Roman" w:cstheme="minorHAnsi"/>
                <w:color w:val="000000"/>
                <w:sz w:val="24"/>
                <w:szCs w:val="24"/>
                <w:bdr w:val="none" w:sz="0" w:space="0" w:color="auto" w:frame="1"/>
                <w:shd w:val="clear" w:color="auto" w:fill="FFFFFF"/>
                <w:lang w:eastAsia="en-GB"/>
              </w:rPr>
              <w:t>Inclusive PE channels ideal for low mobility and low ability learners.</w:t>
            </w:r>
          </w:p>
          <w:p w:rsidR="00294847" w:rsidRPr="00247F21" w:rsidRDefault="00294847">
            <w:pPr>
              <w:rPr>
                <w:rFonts w:cstheme="minorHAnsi"/>
                <w:sz w:val="24"/>
                <w:szCs w:val="24"/>
              </w:rPr>
            </w:pPr>
          </w:p>
        </w:tc>
        <w:tc>
          <w:tcPr>
            <w:tcW w:w="10489" w:type="dxa"/>
          </w:tcPr>
          <w:p w:rsidR="00247F21" w:rsidRPr="00247F21" w:rsidRDefault="00247F21" w:rsidP="00247F21">
            <w:pPr>
              <w:shd w:val="clear" w:color="auto" w:fill="FFFFFF"/>
              <w:textAlignment w:val="baseline"/>
              <w:rPr>
                <w:rFonts w:eastAsia="Times New Roman" w:cstheme="minorHAnsi"/>
                <w:color w:val="000000"/>
                <w:sz w:val="24"/>
                <w:szCs w:val="24"/>
                <w:lang w:eastAsia="en-GB"/>
              </w:rPr>
            </w:pPr>
            <w:r w:rsidRPr="00247F21">
              <w:rPr>
                <w:rFonts w:eastAsia="Times New Roman" w:cstheme="minorHAnsi"/>
                <w:b/>
                <w:bCs/>
                <w:color w:val="000000"/>
                <w:sz w:val="24"/>
                <w:szCs w:val="24"/>
                <w:bdr w:val="none" w:sz="0" w:space="0" w:color="auto" w:frame="1"/>
                <w:lang w:eastAsia="en-GB"/>
              </w:rPr>
              <w:t>How to wash fruit and vegetables.  Storing and cooking with raw foods.</w:t>
            </w:r>
          </w:p>
          <w:p w:rsidR="00247F21" w:rsidRPr="00247F21" w:rsidRDefault="00247F21" w:rsidP="00247F21">
            <w:pPr>
              <w:shd w:val="clear" w:color="auto" w:fill="FFFFFF"/>
              <w:textAlignment w:val="baseline"/>
              <w:rPr>
                <w:rFonts w:eastAsia="Times New Roman" w:cstheme="minorHAnsi"/>
                <w:color w:val="000000"/>
                <w:sz w:val="24"/>
                <w:szCs w:val="24"/>
                <w:lang w:eastAsia="en-GB"/>
              </w:rPr>
            </w:pPr>
          </w:p>
          <w:p w:rsidR="00247F21" w:rsidRPr="00247F21" w:rsidRDefault="00247F21" w:rsidP="00247F21">
            <w:pPr>
              <w:shd w:val="clear" w:color="auto" w:fill="FFFFFF"/>
              <w:textAlignment w:val="baseline"/>
              <w:rPr>
                <w:rFonts w:eastAsia="Times New Roman" w:cstheme="minorHAnsi"/>
                <w:color w:val="000000"/>
                <w:sz w:val="24"/>
                <w:szCs w:val="24"/>
                <w:lang w:eastAsia="en-GB"/>
              </w:rPr>
            </w:pPr>
            <w:r w:rsidRPr="00247F21">
              <w:rPr>
                <w:rFonts w:eastAsia="Times New Roman" w:cstheme="minorHAnsi"/>
                <w:color w:val="000000"/>
                <w:sz w:val="24"/>
                <w:szCs w:val="24"/>
                <w:bdr w:val="none" w:sz="0" w:space="0" w:color="auto" w:frame="1"/>
                <w:lang w:eastAsia="en-GB"/>
              </w:rPr>
              <w:t>It is always advisable to wash all fruit and vegetables before you eat them to ensure they are clean and to help remove bacteria from the outside. </w:t>
            </w:r>
          </w:p>
          <w:p w:rsidR="00247F21" w:rsidRPr="00247F21" w:rsidRDefault="00247F21" w:rsidP="00247F21">
            <w:pPr>
              <w:shd w:val="clear" w:color="auto" w:fill="FFFFFF"/>
              <w:textAlignment w:val="baseline"/>
              <w:rPr>
                <w:rFonts w:eastAsia="Times New Roman" w:cstheme="minorHAnsi"/>
                <w:color w:val="000000"/>
                <w:sz w:val="24"/>
                <w:szCs w:val="24"/>
                <w:lang w:eastAsia="en-GB"/>
              </w:rPr>
            </w:pPr>
            <w:r w:rsidRPr="00247F21">
              <w:rPr>
                <w:rFonts w:eastAsia="Times New Roman" w:cstheme="minorHAnsi"/>
                <w:color w:val="000000"/>
                <w:sz w:val="24"/>
                <w:szCs w:val="24"/>
                <w:bdr w:val="none" w:sz="0" w:space="0" w:color="auto" w:frame="1"/>
                <w:lang w:eastAsia="en-GB"/>
              </w:rPr>
              <w:t>Peeling or cooking fruit and vegetables can also remove bacteria. </w:t>
            </w:r>
          </w:p>
          <w:p w:rsidR="00247F21" w:rsidRPr="00247F21" w:rsidRDefault="00247F21" w:rsidP="00247F21">
            <w:pPr>
              <w:shd w:val="clear" w:color="auto" w:fill="FFFFFF"/>
              <w:textAlignment w:val="baseline"/>
              <w:rPr>
                <w:rFonts w:eastAsia="Times New Roman" w:cstheme="minorHAnsi"/>
                <w:color w:val="000000"/>
                <w:sz w:val="24"/>
                <w:szCs w:val="24"/>
                <w:lang w:eastAsia="en-GB"/>
              </w:rPr>
            </w:pPr>
            <w:r w:rsidRPr="00247F21">
              <w:rPr>
                <w:rFonts w:eastAsia="Times New Roman" w:cstheme="minorHAnsi"/>
                <w:b/>
                <w:bCs/>
                <w:color w:val="000000"/>
                <w:sz w:val="24"/>
                <w:szCs w:val="24"/>
                <w:bdr w:val="none" w:sz="0" w:space="0" w:color="auto" w:frame="1"/>
                <w:lang w:eastAsia="en-GB"/>
              </w:rPr>
              <w:t>What is the key advice for safely storing, handling and cooking raw vegetables? </w:t>
            </w:r>
          </w:p>
          <w:p w:rsidR="00247F21" w:rsidRPr="00247F21" w:rsidRDefault="00247F21" w:rsidP="00247F21">
            <w:pPr>
              <w:numPr>
                <w:ilvl w:val="0"/>
                <w:numId w:val="4"/>
              </w:numPr>
              <w:shd w:val="clear" w:color="auto" w:fill="FFFFFF"/>
              <w:textAlignment w:val="baseline"/>
              <w:rPr>
                <w:rFonts w:eastAsia="Times New Roman" w:cstheme="minorHAnsi"/>
                <w:color w:val="000000"/>
                <w:sz w:val="24"/>
                <w:szCs w:val="24"/>
                <w:lang w:eastAsia="en-GB"/>
              </w:rPr>
            </w:pPr>
            <w:r w:rsidRPr="00247F21">
              <w:rPr>
                <w:rFonts w:eastAsia="Times New Roman" w:cstheme="minorHAnsi"/>
                <w:color w:val="000000"/>
                <w:sz w:val="24"/>
                <w:szCs w:val="24"/>
                <w:bdr w:val="none" w:sz="0" w:space="0" w:color="auto" w:frame="1"/>
                <w:lang w:eastAsia="en-GB"/>
              </w:rPr>
              <w:t>Always wash your hands thoroughly before and after handling raw food, including vegetables. </w:t>
            </w:r>
          </w:p>
          <w:p w:rsidR="00247F21" w:rsidRPr="00247F21" w:rsidRDefault="00247F21" w:rsidP="00247F21">
            <w:pPr>
              <w:numPr>
                <w:ilvl w:val="0"/>
                <w:numId w:val="4"/>
              </w:numPr>
              <w:shd w:val="clear" w:color="auto" w:fill="FFFFFF"/>
              <w:textAlignment w:val="baseline"/>
              <w:rPr>
                <w:rFonts w:eastAsia="Times New Roman" w:cstheme="minorHAnsi"/>
                <w:color w:val="000000"/>
                <w:sz w:val="24"/>
                <w:szCs w:val="24"/>
                <w:lang w:eastAsia="en-GB"/>
              </w:rPr>
            </w:pPr>
            <w:r w:rsidRPr="00247F21">
              <w:rPr>
                <w:rFonts w:eastAsia="Times New Roman" w:cstheme="minorHAnsi"/>
                <w:color w:val="000000"/>
                <w:sz w:val="24"/>
                <w:szCs w:val="24"/>
                <w:bdr w:val="none" w:sz="0" w:space="0" w:color="auto" w:frame="1"/>
                <w:lang w:eastAsia="en-GB"/>
              </w:rPr>
              <w:t>Keep raw food, including vegetables, separate from ready-to-eat foods. </w:t>
            </w:r>
          </w:p>
          <w:p w:rsidR="00247F21" w:rsidRPr="00247F21" w:rsidRDefault="00247F21" w:rsidP="00247F21">
            <w:pPr>
              <w:numPr>
                <w:ilvl w:val="0"/>
                <w:numId w:val="4"/>
              </w:numPr>
              <w:shd w:val="clear" w:color="auto" w:fill="FFFFFF"/>
              <w:textAlignment w:val="baseline"/>
              <w:rPr>
                <w:rFonts w:eastAsia="Times New Roman" w:cstheme="minorHAnsi"/>
                <w:color w:val="000000"/>
                <w:sz w:val="24"/>
                <w:szCs w:val="24"/>
                <w:lang w:eastAsia="en-GB"/>
              </w:rPr>
            </w:pPr>
            <w:r w:rsidRPr="00247F21">
              <w:rPr>
                <w:rFonts w:eastAsia="Times New Roman" w:cstheme="minorHAnsi"/>
                <w:color w:val="000000"/>
                <w:sz w:val="24"/>
                <w:szCs w:val="24"/>
                <w:bdr w:val="none" w:sz="0" w:space="0" w:color="auto" w:frame="1"/>
                <w:lang w:eastAsia="en-GB"/>
              </w:rPr>
              <w:t>Use different chopping boards, knives and utensils for raw and ready-to-eat foods, or wash these items thoroughly in between uses. </w:t>
            </w:r>
          </w:p>
          <w:p w:rsidR="00247F21" w:rsidRPr="00247F21" w:rsidRDefault="00247F21" w:rsidP="00247F21">
            <w:pPr>
              <w:numPr>
                <w:ilvl w:val="0"/>
                <w:numId w:val="4"/>
              </w:numPr>
              <w:shd w:val="clear" w:color="auto" w:fill="FFFFFF"/>
              <w:textAlignment w:val="baseline"/>
              <w:rPr>
                <w:rFonts w:eastAsia="Times New Roman" w:cstheme="minorHAnsi"/>
                <w:color w:val="000000"/>
                <w:sz w:val="24"/>
                <w:szCs w:val="24"/>
                <w:lang w:eastAsia="en-GB"/>
              </w:rPr>
            </w:pPr>
            <w:r w:rsidRPr="00247F21">
              <w:rPr>
                <w:rFonts w:eastAsia="Times New Roman" w:cstheme="minorHAnsi"/>
                <w:color w:val="000000"/>
                <w:sz w:val="24"/>
                <w:szCs w:val="24"/>
                <w:bdr w:val="none" w:sz="0" w:space="0" w:color="auto" w:frame="1"/>
                <w:lang w:eastAsia="en-GB"/>
              </w:rPr>
              <w:t>Check the label – unless packaging around vegetables says "ready to eat", you must wash, peel or cook them before eating. </w:t>
            </w:r>
          </w:p>
          <w:p w:rsidR="00247F21" w:rsidRPr="00247F21" w:rsidRDefault="00247F21" w:rsidP="00247F21">
            <w:pPr>
              <w:numPr>
                <w:ilvl w:val="0"/>
                <w:numId w:val="4"/>
              </w:numPr>
              <w:shd w:val="clear" w:color="auto" w:fill="FFFFFF"/>
              <w:textAlignment w:val="baseline"/>
              <w:rPr>
                <w:rFonts w:eastAsia="Times New Roman" w:cstheme="minorHAnsi"/>
                <w:color w:val="000000"/>
                <w:sz w:val="24"/>
                <w:szCs w:val="24"/>
                <w:lang w:eastAsia="en-GB"/>
              </w:rPr>
            </w:pPr>
            <w:r w:rsidRPr="00247F21">
              <w:rPr>
                <w:rFonts w:eastAsia="Times New Roman" w:cstheme="minorHAnsi"/>
                <w:color w:val="000000"/>
                <w:sz w:val="24"/>
                <w:szCs w:val="24"/>
                <w:bdr w:val="none" w:sz="0" w:space="0" w:color="auto" w:frame="1"/>
                <w:lang w:eastAsia="en-GB"/>
              </w:rPr>
              <w:t> </w:t>
            </w:r>
          </w:p>
          <w:p w:rsidR="00247F21" w:rsidRPr="00247F21" w:rsidRDefault="00247F21" w:rsidP="00247F21">
            <w:pPr>
              <w:shd w:val="clear" w:color="auto" w:fill="FFFFFF"/>
              <w:textAlignment w:val="baseline"/>
              <w:rPr>
                <w:rFonts w:eastAsia="Times New Roman" w:cstheme="minorHAnsi"/>
                <w:color w:val="000000"/>
                <w:sz w:val="24"/>
                <w:szCs w:val="24"/>
                <w:lang w:eastAsia="en-GB"/>
              </w:rPr>
            </w:pPr>
            <w:r w:rsidRPr="00247F21">
              <w:rPr>
                <w:rFonts w:eastAsia="Times New Roman" w:cstheme="minorHAnsi"/>
                <w:b/>
                <w:bCs/>
                <w:color w:val="000000"/>
                <w:sz w:val="24"/>
                <w:szCs w:val="24"/>
                <w:bdr w:val="none" w:sz="0" w:space="0" w:color="auto" w:frame="1"/>
                <w:lang w:eastAsia="en-GB"/>
              </w:rPr>
              <w:t>How can I avoid cross-contamination? </w:t>
            </w:r>
          </w:p>
          <w:p w:rsidR="00247F21" w:rsidRPr="00247F21" w:rsidRDefault="00247F21" w:rsidP="00247F21">
            <w:pPr>
              <w:shd w:val="clear" w:color="auto" w:fill="FFFFFF"/>
              <w:textAlignment w:val="baseline"/>
              <w:rPr>
                <w:rFonts w:eastAsia="Times New Roman" w:cstheme="minorHAnsi"/>
                <w:color w:val="000000"/>
                <w:sz w:val="24"/>
                <w:szCs w:val="24"/>
                <w:lang w:eastAsia="en-GB"/>
              </w:rPr>
            </w:pPr>
            <w:r w:rsidRPr="00247F21">
              <w:rPr>
                <w:rFonts w:eastAsia="Times New Roman" w:cstheme="minorHAnsi"/>
                <w:color w:val="000000"/>
                <w:sz w:val="24"/>
                <w:szCs w:val="24"/>
                <w:bdr w:val="none" w:sz="0" w:space="0" w:color="auto" w:frame="1"/>
                <w:lang w:eastAsia="en-GB"/>
              </w:rPr>
              <w:t>To prevent cross-contamination: </w:t>
            </w:r>
          </w:p>
          <w:p w:rsidR="00247F21" w:rsidRPr="00247F21" w:rsidRDefault="00247F21" w:rsidP="00247F21">
            <w:pPr>
              <w:numPr>
                <w:ilvl w:val="0"/>
                <w:numId w:val="5"/>
              </w:numPr>
              <w:shd w:val="clear" w:color="auto" w:fill="FFFFFF"/>
              <w:textAlignment w:val="baseline"/>
              <w:rPr>
                <w:rFonts w:eastAsia="Times New Roman" w:cstheme="minorHAnsi"/>
                <w:color w:val="000000"/>
                <w:sz w:val="24"/>
                <w:szCs w:val="24"/>
                <w:lang w:eastAsia="en-GB"/>
              </w:rPr>
            </w:pPr>
            <w:r w:rsidRPr="00247F21">
              <w:rPr>
                <w:rFonts w:eastAsia="Times New Roman" w:cstheme="minorHAnsi"/>
                <w:color w:val="000000"/>
                <w:sz w:val="24"/>
                <w:szCs w:val="24"/>
                <w:bdr w:val="none" w:sz="0" w:space="0" w:color="auto" w:frame="1"/>
                <w:lang w:eastAsia="en-GB"/>
              </w:rPr>
              <w:t>always wash your hands after handling raw food </w:t>
            </w:r>
          </w:p>
          <w:p w:rsidR="00247F21" w:rsidRPr="00247F21" w:rsidRDefault="00247F21" w:rsidP="00247F21">
            <w:pPr>
              <w:numPr>
                <w:ilvl w:val="0"/>
                <w:numId w:val="5"/>
              </w:numPr>
              <w:shd w:val="clear" w:color="auto" w:fill="FFFFFF"/>
              <w:textAlignment w:val="baseline"/>
              <w:rPr>
                <w:rFonts w:eastAsia="Times New Roman" w:cstheme="minorHAnsi"/>
                <w:color w:val="000000"/>
                <w:sz w:val="24"/>
                <w:szCs w:val="24"/>
                <w:lang w:eastAsia="en-GB"/>
              </w:rPr>
            </w:pPr>
            <w:r w:rsidRPr="00247F21">
              <w:rPr>
                <w:rFonts w:eastAsia="Times New Roman" w:cstheme="minorHAnsi"/>
                <w:color w:val="000000"/>
                <w:sz w:val="24"/>
                <w:szCs w:val="24"/>
                <w:bdr w:val="none" w:sz="0" w:space="0" w:color="auto" w:frame="1"/>
                <w:lang w:eastAsia="en-GB"/>
              </w:rPr>
              <w:t>store raw and ready-to-eat foods separately </w:t>
            </w:r>
          </w:p>
          <w:p w:rsidR="00247F21" w:rsidRPr="00247F21" w:rsidRDefault="00247F21" w:rsidP="00247F21">
            <w:pPr>
              <w:numPr>
                <w:ilvl w:val="0"/>
                <w:numId w:val="5"/>
              </w:numPr>
              <w:shd w:val="clear" w:color="auto" w:fill="FFFFFF"/>
              <w:textAlignment w:val="baseline"/>
              <w:rPr>
                <w:rFonts w:eastAsia="Times New Roman" w:cstheme="minorHAnsi"/>
                <w:color w:val="000000"/>
                <w:sz w:val="24"/>
                <w:szCs w:val="24"/>
                <w:lang w:eastAsia="en-GB"/>
              </w:rPr>
            </w:pPr>
            <w:r w:rsidRPr="00247F21">
              <w:rPr>
                <w:rFonts w:eastAsia="Times New Roman" w:cstheme="minorHAnsi"/>
                <w:color w:val="000000"/>
                <w:sz w:val="24"/>
                <w:szCs w:val="24"/>
                <w:bdr w:val="none" w:sz="0" w:space="0" w:color="auto" w:frame="1"/>
                <w:lang w:eastAsia="en-GB"/>
              </w:rPr>
              <w:t>store raw meat in sealable containers at the bottom of your fridge so that it cannot drip onto other foods </w:t>
            </w:r>
          </w:p>
          <w:p w:rsidR="00247F21" w:rsidRPr="00247F21" w:rsidRDefault="00247F21" w:rsidP="00247F21">
            <w:pPr>
              <w:numPr>
                <w:ilvl w:val="0"/>
                <w:numId w:val="5"/>
              </w:numPr>
              <w:shd w:val="clear" w:color="auto" w:fill="FFFFFF"/>
              <w:textAlignment w:val="baseline"/>
              <w:rPr>
                <w:rFonts w:eastAsia="Times New Roman" w:cstheme="minorHAnsi"/>
                <w:color w:val="000000"/>
                <w:sz w:val="24"/>
                <w:szCs w:val="24"/>
                <w:lang w:eastAsia="en-GB"/>
              </w:rPr>
            </w:pPr>
            <w:r w:rsidRPr="00247F21">
              <w:rPr>
                <w:rFonts w:eastAsia="Times New Roman" w:cstheme="minorHAnsi"/>
                <w:color w:val="000000"/>
                <w:sz w:val="24"/>
                <w:szCs w:val="24"/>
                <w:bdr w:val="none" w:sz="0" w:space="0" w:color="auto" w:frame="1"/>
                <w:lang w:eastAsia="en-GB"/>
              </w:rPr>
              <w:t>use a different chopping board for raw food and ready-to-eat food, or wash it thoroughly in between preparing different types of food </w:t>
            </w:r>
          </w:p>
          <w:p w:rsidR="00247F21" w:rsidRPr="00247F21" w:rsidRDefault="00247F21" w:rsidP="00247F21">
            <w:pPr>
              <w:numPr>
                <w:ilvl w:val="0"/>
                <w:numId w:val="5"/>
              </w:numPr>
              <w:shd w:val="clear" w:color="auto" w:fill="FFFFFF"/>
              <w:textAlignment w:val="baseline"/>
              <w:rPr>
                <w:rFonts w:eastAsia="Times New Roman" w:cstheme="minorHAnsi"/>
                <w:color w:val="000000"/>
                <w:sz w:val="24"/>
                <w:szCs w:val="24"/>
                <w:lang w:eastAsia="en-GB"/>
              </w:rPr>
            </w:pPr>
            <w:r w:rsidRPr="00247F21">
              <w:rPr>
                <w:rFonts w:eastAsia="Times New Roman" w:cstheme="minorHAnsi"/>
                <w:color w:val="000000"/>
                <w:sz w:val="24"/>
                <w:szCs w:val="24"/>
                <w:bdr w:val="none" w:sz="0" w:space="0" w:color="auto" w:frame="1"/>
                <w:lang w:eastAsia="en-GB"/>
              </w:rPr>
              <w:t>clean knives and other utensils thoroughly after using them with raw food </w:t>
            </w:r>
          </w:p>
          <w:p w:rsidR="00247F21" w:rsidRPr="00247F21" w:rsidRDefault="00247F21" w:rsidP="00247F21">
            <w:pPr>
              <w:numPr>
                <w:ilvl w:val="0"/>
                <w:numId w:val="5"/>
              </w:numPr>
              <w:shd w:val="clear" w:color="auto" w:fill="FFFFFF"/>
              <w:textAlignment w:val="baseline"/>
              <w:rPr>
                <w:rFonts w:eastAsia="Times New Roman" w:cstheme="minorHAnsi"/>
                <w:color w:val="000000"/>
                <w:sz w:val="24"/>
                <w:szCs w:val="24"/>
                <w:lang w:eastAsia="en-GB"/>
              </w:rPr>
            </w:pPr>
            <w:hyperlink r:id="rId25" w:tgtFrame="_blank" w:history="1">
              <w:r w:rsidRPr="00247F21">
                <w:rPr>
                  <w:rFonts w:eastAsia="Times New Roman" w:cstheme="minorHAnsi"/>
                  <w:color w:val="005EB8"/>
                  <w:sz w:val="24"/>
                  <w:szCs w:val="24"/>
                  <w:u w:val="single"/>
                  <w:bdr w:val="none" w:sz="0" w:space="0" w:color="auto" w:frame="1"/>
                  <w:lang w:eastAsia="en-GB"/>
                </w:rPr>
                <w:t>do not wash raw meat or poultry</w:t>
              </w:r>
            </w:hyperlink>
            <w:r w:rsidRPr="00247F21">
              <w:rPr>
                <w:rFonts w:eastAsia="Times New Roman" w:cstheme="minorHAnsi"/>
                <w:color w:val="000000"/>
                <w:sz w:val="24"/>
                <w:szCs w:val="24"/>
                <w:bdr w:val="none" w:sz="0" w:space="0" w:color="auto" w:frame="1"/>
                <w:lang w:eastAsia="en-GB"/>
              </w:rPr>
              <w:t> – any harmful bacteria will be killed by thorough cooking, and washing may splash harmful bacteria around the kitchen </w:t>
            </w:r>
          </w:p>
          <w:p w:rsidR="00294847" w:rsidRPr="00D25E42" w:rsidRDefault="00247F21" w:rsidP="00D25E42">
            <w:pPr>
              <w:shd w:val="clear" w:color="auto" w:fill="FFFFFF"/>
              <w:spacing w:line="235" w:lineRule="atLeast"/>
              <w:textAlignment w:val="baseline"/>
              <w:rPr>
                <w:rFonts w:eastAsia="Times New Roman" w:cstheme="minorHAnsi"/>
                <w:color w:val="000000"/>
                <w:sz w:val="24"/>
                <w:szCs w:val="24"/>
                <w:lang w:eastAsia="en-GB"/>
              </w:rPr>
            </w:pPr>
            <w:r w:rsidRPr="00247F21">
              <w:rPr>
                <w:rFonts w:eastAsia="Times New Roman" w:cstheme="minorHAnsi"/>
                <w:color w:val="000000"/>
                <w:sz w:val="24"/>
                <w:szCs w:val="24"/>
                <w:bdr w:val="none" w:sz="0" w:space="0" w:color="auto" w:frame="1"/>
                <w:lang w:eastAsia="en-GB"/>
              </w:rPr>
              <w:t> </w:t>
            </w:r>
          </w:p>
        </w:tc>
      </w:tr>
    </w:tbl>
    <w:p w:rsidR="00294847" w:rsidRDefault="00294847"/>
    <w:p w:rsidR="007708FB" w:rsidRDefault="007708FB"/>
    <w:sectPr w:rsidR="007708FB" w:rsidSect="00247F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EF1"/>
    <w:multiLevelType w:val="multilevel"/>
    <w:tmpl w:val="DCD2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2407A"/>
    <w:multiLevelType w:val="multilevel"/>
    <w:tmpl w:val="A858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8A5680"/>
    <w:multiLevelType w:val="multilevel"/>
    <w:tmpl w:val="7E38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43042B"/>
    <w:multiLevelType w:val="multilevel"/>
    <w:tmpl w:val="4260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F43A15"/>
    <w:multiLevelType w:val="multilevel"/>
    <w:tmpl w:val="0A86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37"/>
    <w:rsid w:val="0001269B"/>
    <w:rsid w:val="00017823"/>
    <w:rsid w:val="00034090"/>
    <w:rsid w:val="00191EBF"/>
    <w:rsid w:val="00210463"/>
    <w:rsid w:val="00247F21"/>
    <w:rsid w:val="00294847"/>
    <w:rsid w:val="002C27C2"/>
    <w:rsid w:val="002F5BB4"/>
    <w:rsid w:val="003352BC"/>
    <w:rsid w:val="004A5858"/>
    <w:rsid w:val="004D1042"/>
    <w:rsid w:val="005D68DC"/>
    <w:rsid w:val="006646F4"/>
    <w:rsid w:val="00742718"/>
    <w:rsid w:val="007708FB"/>
    <w:rsid w:val="007F2FC1"/>
    <w:rsid w:val="00802FB2"/>
    <w:rsid w:val="00B31201"/>
    <w:rsid w:val="00B93137"/>
    <w:rsid w:val="00CC5BAD"/>
    <w:rsid w:val="00D25E42"/>
    <w:rsid w:val="00D940D0"/>
    <w:rsid w:val="00EB3425"/>
    <w:rsid w:val="00F6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03EE"/>
  <w15:chartTrackingRefBased/>
  <w15:docId w15:val="{EA8BB2EE-1B57-443E-8CB0-071D0025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93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606">
      <w:bodyDiv w:val="1"/>
      <w:marLeft w:val="0"/>
      <w:marRight w:val="0"/>
      <w:marTop w:val="0"/>
      <w:marBottom w:val="0"/>
      <w:divBdr>
        <w:top w:val="none" w:sz="0" w:space="0" w:color="auto"/>
        <w:left w:val="none" w:sz="0" w:space="0" w:color="auto"/>
        <w:bottom w:val="none" w:sz="0" w:space="0" w:color="auto"/>
        <w:right w:val="none" w:sz="0" w:space="0" w:color="auto"/>
      </w:divBdr>
      <w:divsChild>
        <w:div w:id="45759440">
          <w:marLeft w:val="0"/>
          <w:marRight w:val="0"/>
          <w:marTop w:val="0"/>
          <w:marBottom w:val="0"/>
          <w:divBdr>
            <w:top w:val="none" w:sz="0" w:space="0" w:color="auto"/>
            <w:left w:val="none" w:sz="0" w:space="0" w:color="auto"/>
            <w:bottom w:val="none" w:sz="0" w:space="0" w:color="auto"/>
            <w:right w:val="none" w:sz="0" w:space="0" w:color="auto"/>
          </w:divBdr>
        </w:div>
        <w:div w:id="702704367">
          <w:marLeft w:val="0"/>
          <w:marRight w:val="0"/>
          <w:marTop w:val="0"/>
          <w:marBottom w:val="0"/>
          <w:divBdr>
            <w:top w:val="none" w:sz="0" w:space="0" w:color="auto"/>
            <w:left w:val="none" w:sz="0" w:space="0" w:color="auto"/>
            <w:bottom w:val="none" w:sz="0" w:space="0" w:color="auto"/>
            <w:right w:val="none" w:sz="0" w:space="0" w:color="auto"/>
          </w:divBdr>
        </w:div>
        <w:div w:id="18170181">
          <w:marLeft w:val="0"/>
          <w:marRight w:val="0"/>
          <w:marTop w:val="0"/>
          <w:marBottom w:val="0"/>
          <w:divBdr>
            <w:top w:val="none" w:sz="0" w:space="0" w:color="auto"/>
            <w:left w:val="none" w:sz="0" w:space="0" w:color="auto"/>
            <w:bottom w:val="none" w:sz="0" w:space="0" w:color="auto"/>
            <w:right w:val="none" w:sz="0" w:space="0" w:color="auto"/>
          </w:divBdr>
        </w:div>
      </w:divsChild>
    </w:div>
    <w:div w:id="176114538">
      <w:bodyDiv w:val="1"/>
      <w:marLeft w:val="0"/>
      <w:marRight w:val="0"/>
      <w:marTop w:val="0"/>
      <w:marBottom w:val="0"/>
      <w:divBdr>
        <w:top w:val="none" w:sz="0" w:space="0" w:color="auto"/>
        <w:left w:val="none" w:sz="0" w:space="0" w:color="auto"/>
        <w:bottom w:val="none" w:sz="0" w:space="0" w:color="auto"/>
        <w:right w:val="none" w:sz="0" w:space="0" w:color="auto"/>
      </w:divBdr>
    </w:div>
    <w:div w:id="469250541">
      <w:bodyDiv w:val="1"/>
      <w:marLeft w:val="0"/>
      <w:marRight w:val="0"/>
      <w:marTop w:val="0"/>
      <w:marBottom w:val="0"/>
      <w:divBdr>
        <w:top w:val="none" w:sz="0" w:space="0" w:color="auto"/>
        <w:left w:val="none" w:sz="0" w:space="0" w:color="auto"/>
        <w:bottom w:val="none" w:sz="0" w:space="0" w:color="auto"/>
        <w:right w:val="none" w:sz="0" w:space="0" w:color="auto"/>
      </w:divBdr>
    </w:div>
    <w:div w:id="906259996">
      <w:bodyDiv w:val="1"/>
      <w:marLeft w:val="0"/>
      <w:marRight w:val="0"/>
      <w:marTop w:val="0"/>
      <w:marBottom w:val="0"/>
      <w:divBdr>
        <w:top w:val="none" w:sz="0" w:space="0" w:color="auto"/>
        <w:left w:val="none" w:sz="0" w:space="0" w:color="auto"/>
        <w:bottom w:val="none" w:sz="0" w:space="0" w:color="auto"/>
        <w:right w:val="none" w:sz="0" w:space="0" w:color="auto"/>
      </w:divBdr>
      <w:divsChild>
        <w:div w:id="980305056">
          <w:marLeft w:val="0"/>
          <w:marRight w:val="0"/>
          <w:marTop w:val="0"/>
          <w:marBottom w:val="0"/>
          <w:divBdr>
            <w:top w:val="none" w:sz="0" w:space="0" w:color="auto"/>
            <w:left w:val="none" w:sz="0" w:space="0" w:color="auto"/>
            <w:bottom w:val="none" w:sz="0" w:space="0" w:color="auto"/>
            <w:right w:val="none" w:sz="0" w:space="0" w:color="auto"/>
          </w:divBdr>
        </w:div>
      </w:divsChild>
    </w:div>
    <w:div w:id="978800001">
      <w:bodyDiv w:val="1"/>
      <w:marLeft w:val="0"/>
      <w:marRight w:val="0"/>
      <w:marTop w:val="0"/>
      <w:marBottom w:val="0"/>
      <w:divBdr>
        <w:top w:val="none" w:sz="0" w:space="0" w:color="auto"/>
        <w:left w:val="none" w:sz="0" w:space="0" w:color="auto"/>
        <w:bottom w:val="none" w:sz="0" w:space="0" w:color="auto"/>
        <w:right w:val="none" w:sz="0" w:space="0" w:color="auto"/>
      </w:divBdr>
    </w:div>
    <w:div w:id="1354188508">
      <w:bodyDiv w:val="1"/>
      <w:marLeft w:val="0"/>
      <w:marRight w:val="0"/>
      <w:marTop w:val="0"/>
      <w:marBottom w:val="0"/>
      <w:divBdr>
        <w:top w:val="none" w:sz="0" w:space="0" w:color="auto"/>
        <w:left w:val="none" w:sz="0" w:space="0" w:color="auto"/>
        <w:bottom w:val="none" w:sz="0" w:space="0" w:color="auto"/>
        <w:right w:val="none" w:sz="0" w:space="0" w:color="auto"/>
      </w:divBdr>
    </w:div>
    <w:div w:id="1466895422">
      <w:bodyDiv w:val="1"/>
      <w:marLeft w:val="0"/>
      <w:marRight w:val="0"/>
      <w:marTop w:val="0"/>
      <w:marBottom w:val="0"/>
      <w:divBdr>
        <w:top w:val="none" w:sz="0" w:space="0" w:color="auto"/>
        <w:left w:val="none" w:sz="0" w:space="0" w:color="auto"/>
        <w:bottom w:val="none" w:sz="0" w:space="0" w:color="auto"/>
        <w:right w:val="none" w:sz="0" w:space="0" w:color="auto"/>
      </w:divBdr>
      <w:divsChild>
        <w:div w:id="846558446">
          <w:marLeft w:val="0"/>
          <w:marRight w:val="0"/>
          <w:marTop w:val="0"/>
          <w:marBottom w:val="0"/>
          <w:divBdr>
            <w:top w:val="none" w:sz="0" w:space="0" w:color="auto"/>
            <w:left w:val="none" w:sz="0" w:space="0" w:color="auto"/>
            <w:bottom w:val="none" w:sz="0" w:space="0" w:color="auto"/>
            <w:right w:val="none" w:sz="0" w:space="0" w:color="auto"/>
          </w:divBdr>
        </w:div>
        <w:div w:id="186337806">
          <w:marLeft w:val="0"/>
          <w:marRight w:val="0"/>
          <w:marTop w:val="0"/>
          <w:marBottom w:val="0"/>
          <w:divBdr>
            <w:top w:val="none" w:sz="0" w:space="0" w:color="auto"/>
            <w:left w:val="none" w:sz="0" w:space="0" w:color="auto"/>
            <w:bottom w:val="none" w:sz="0" w:space="0" w:color="auto"/>
            <w:right w:val="none" w:sz="0" w:space="0" w:color="auto"/>
          </w:divBdr>
        </w:div>
        <w:div w:id="644889987">
          <w:marLeft w:val="0"/>
          <w:marRight w:val="0"/>
          <w:marTop w:val="0"/>
          <w:marBottom w:val="0"/>
          <w:divBdr>
            <w:top w:val="none" w:sz="0" w:space="0" w:color="auto"/>
            <w:left w:val="none" w:sz="0" w:space="0" w:color="auto"/>
            <w:bottom w:val="none" w:sz="0" w:space="0" w:color="auto"/>
            <w:right w:val="none" w:sz="0" w:space="0" w:color="auto"/>
          </w:divBdr>
        </w:div>
      </w:divsChild>
    </w:div>
    <w:div w:id="1628657515">
      <w:bodyDiv w:val="1"/>
      <w:marLeft w:val="0"/>
      <w:marRight w:val="0"/>
      <w:marTop w:val="0"/>
      <w:marBottom w:val="0"/>
      <w:divBdr>
        <w:top w:val="none" w:sz="0" w:space="0" w:color="auto"/>
        <w:left w:val="none" w:sz="0" w:space="0" w:color="auto"/>
        <w:bottom w:val="none" w:sz="0" w:space="0" w:color="auto"/>
        <w:right w:val="none" w:sz="0" w:space="0" w:color="auto"/>
      </w:divBdr>
    </w:div>
    <w:div w:id="1725175459">
      <w:bodyDiv w:val="1"/>
      <w:marLeft w:val="0"/>
      <w:marRight w:val="0"/>
      <w:marTop w:val="0"/>
      <w:marBottom w:val="0"/>
      <w:divBdr>
        <w:top w:val="none" w:sz="0" w:space="0" w:color="auto"/>
        <w:left w:val="none" w:sz="0" w:space="0" w:color="auto"/>
        <w:bottom w:val="none" w:sz="0" w:space="0" w:color="auto"/>
        <w:right w:val="none" w:sz="0" w:space="0" w:color="auto"/>
      </w:divBdr>
    </w:div>
    <w:div w:id="1800143957">
      <w:bodyDiv w:val="1"/>
      <w:marLeft w:val="0"/>
      <w:marRight w:val="0"/>
      <w:marTop w:val="0"/>
      <w:marBottom w:val="0"/>
      <w:divBdr>
        <w:top w:val="none" w:sz="0" w:space="0" w:color="auto"/>
        <w:left w:val="none" w:sz="0" w:space="0" w:color="auto"/>
        <w:bottom w:val="none" w:sz="0" w:space="0" w:color="auto"/>
        <w:right w:val="none" w:sz="0" w:space="0" w:color="auto"/>
      </w:divBdr>
      <w:divsChild>
        <w:div w:id="1946887929">
          <w:marLeft w:val="0"/>
          <w:marRight w:val="0"/>
          <w:marTop w:val="0"/>
          <w:marBottom w:val="0"/>
          <w:divBdr>
            <w:top w:val="none" w:sz="0" w:space="0" w:color="auto"/>
            <w:left w:val="none" w:sz="0" w:space="0" w:color="auto"/>
            <w:bottom w:val="none" w:sz="0" w:space="0" w:color="auto"/>
            <w:right w:val="none" w:sz="0" w:space="0" w:color="auto"/>
          </w:divBdr>
        </w:div>
        <w:div w:id="989097771">
          <w:marLeft w:val="0"/>
          <w:marRight w:val="0"/>
          <w:marTop w:val="0"/>
          <w:marBottom w:val="0"/>
          <w:divBdr>
            <w:top w:val="none" w:sz="0" w:space="0" w:color="auto"/>
            <w:left w:val="none" w:sz="0" w:space="0" w:color="auto"/>
            <w:bottom w:val="none" w:sz="0" w:space="0" w:color="auto"/>
            <w:right w:val="none" w:sz="0" w:space="0" w:color="auto"/>
          </w:divBdr>
          <w:divsChild>
            <w:div w:id="535198878">
              <w:marLeft w:val="0"/>
              <w:marRight w:val="0"/>
              <w:marTop w:val="0"/>
              <w:marBottom w:val="0"/>
              <w:divBdr>
                <w:top w:val="none" w:sz="0" w:space="0" w:color="auto"/>
                <w:left w:val="none" w:sz="0" w:space="0" w:color="auto"/>
                <w:bottom w:val="none" w:sz="0" w:space="0" w:color="auto"/>
                <w:right w:val="none" w:sz="0" w:space="0" w:color="auto"/>
              </w:divBdr>
            </w:div>
            <w:div w:id="1727601566">
              <w:marLeft w:val="0"/>
              <w:marRight w:val="0"/>
              <w:marTop w:val="0"/>
              <w:marBottom w:val="0"/>
              <w:divBdr>
                <w:top w:val="none" w:sz="0" w:space="0" w:color="auto"/>
                <w:left w:val="none" w:sz="0" w:space="0" w:color="auto"/>
                <w:bottom w:val="none" w:sz="0" w:space="0" w:color="auto"/>
                <w:right w:val="none" w:sz="0" w:space="0" w:color="auto"/>
              </w:divBdr>
            </w:div>
            <w:div w:id="495540677">
              <w:marLeft w:val="0"/>
              <w:marRight w:val="0"/>
              <w:marTop w:val="0"/>
              <w:marBottom w:val="0"/>
              <w:divBdr>
                <w:top w:val="none" w:sz="0" w:space="0" w:color="auto"/>
                <w:left w:val="none" w:sz="0" w:space="0" w:color="auto"/>
                <w:bottom w:val="none" w:sz="0" w:space="0" w:color="auto"/>
                <w:right w:val="none" w:sz="0" w:space="0" w:color="auto"/>
              </w:divBdr>
            </w:div>
            <w:div w:id="31654744">
              <w:marLeft w:val="0"/>
              <w:marRight w:val="0"/>
              <w:marTop w:val="0"/>
              <w:marBottom w:val="0"/>
              <w:divBdr>
                <w:top w:val="none" w:sz="0" w:space="0" w:color="auto"/>
                <w:left w:val="none" w:sz="0" w:space="0" w:color="auto"/>
                <w:bottom w:val="none" w:sz="0" w:space="0" w:color="auto"/>
                <w:right w:val="none" w:sz="0" w:space="0" w:color="auto"/>
              </w:divBdr>
            </w:div>
            <w:div w:id="13737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8877">
      <w:bodyDiv w:val="1"/>
      <w:marLeft w:val="0"/>
      <w:marRight w:val="0"/>
      <w:marTop w:val="0"/>
      <w:marBottom w:val="0"/>
      <w:divBdr>
        <w:top w:val="none" w:sz="0" w:space="0" w:color="auto"/>
        <w:left w:val="none" w:sz="0" w:space="0" w:color="auto"/>
        <w:bottom w:val="none" w:sz="0" w:space="0" w:color="auto"/>
        <w:right w:val="none" w:sz="0" w:space="0" w:color="auto"/>
      </w:divBdr>
      <w:divsChild>
        <w:div w:id="2065061219">
          <w:marLeft w:val="0"/>
          <w:marRight w:val="0"/>
          <w:marTop w:val="0"/>
          <w:marBottom w:val="0"/>
          <w:divBdr>
            <w:top w:val="none" w:sz="0" w:space="0" w:color="auto"/>
            <w:left w:val="none" w:sz="0" w:space="0" w:color="auto"/>
            <w:bottom w:val="none" w:sz="0" w:space="0" w:color="auto"/>
            <w:right w:val="none" w:sz="0" w:space="0" w:color="auto"/>
          </w:divBdr>
        </w:div>
        <w:div w:id="1489244592">
          <w:marLeft w:val="0"/>
          <w:marRight w:val="0"/>
          <w:marTop w:val="0"/>
          <w:marBottom w:val="0"/>
          <w:divBdr>
            <w:top w:val="none" w:sz="0" w:space="0" w:color="auto"/>
            <w:left w:val="none" w:sz="0" w:space="0" w:color="auto"/>
            <w:bottom w:val="none" w:sz="0" w:space="0" w:color="auto"/>
            <w:right w:val="none" w:sz="0" w:space="0" w:color="auto"/>
          </w:divBdr>
        </w:div>
        <w:div w:id="303243283">
          <w:marLeft w:val="0"/>
          <w:marRight w:val="0"/>
          <w:marTop w:val="0"/>
          <w:marBottom w:val="0"/>
          <w:divBdr>
            <w:top w:val="none" w:sz="0" w:space="0" w:color="auto"/>
            <w:left w:val="none" w:sz="0" w:space="0" w:color="auto"/>
            <w:bottom w:val="none" w:sz="0" w:space="0" w:color="auto"/>
            <w:right w:val="none" w:sz="0" w:space="0" w:color="auto"/>
          </w:divBdr>
        </w:div>
        <w:div w:id="2103448669">
          <w:marLeft w:val="0"/>
          <w:marRight w:val="0"/>
          <w:marTop w:val="0"/>
          <w:marBottom w:val="0"/>
          <w:divBdr>
            <w:top w:val="none" w:sz="0" w:space="0" w:color="auto"/>
            <w:left w:val="none" w:sz="0" w:space="0" w:color="auto"/>
            <w:bottom w:val="none" w:sz="0" w:space="0" w:color="auto"/>
            <w:right w:val="none" w:sz="0" w:space="0" w:color="auto"/>
          </w:divBdr>
        </w:div>
        <w:div w:id="1368607829">
          <w:marLeft w:val="0"/>
          <w:marRight w:val="0"/>
          <w:marTop w:val="0"/>
          <w:marBottom w:val="0"/>
          <w:divBdr>
            <w:top w:val="none" w:sz="0" w:space="0" w:color="auto"/>
            <w:left w:val="none" w:sz="0" w:space="0" w:color="auto"/>
            <w:bottom w:val="none" w:sz="0" w:space="0" w:color="auto"/>
            <w:right w:val="none" w:sz="0" w:space="0" w:color="auto"/>
          </w:divBdr>
        </w:div>
        <w:div w:id="1913469036">
          <w:marLeft w:val="0"/>
          <w:marRight w:val="0"/>
          <w:marTop w:val="0"/>
          <w:marBottom w:val="0"/>
          <w:divBdr>
            <w:top w:val="none" w:sz="0" w:space="0" w:color="auto"/>
            <w:left w:val="none" w:sz="0" w:space="0" w:color="auto"/>
            <w:bottom w:val="none" w:sz="0" w:space="0" w:color="auto"/>
            <w:right w:val="none" w:sz="0" w:space="0" w:color="auto"/>
          </w:divBdr>
        </w:div>
        <w:div w:id="35515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lww.com/psychosomaticmedicine/fulltext/2019/04000/the_effects_of_dietary_improvement_on_symptoms_of.7.aspx" TargetMode="External"/><Relationship Id="rId13" Type="http://schemas.openxmlformats.org/officeDocument/2006/relationships/hyperlink" Target="https://www.nhs.uk/conditions/coronary-heart-disease/" TargetMode="External"/><Relationship Id="rId18" Type="http://schemas.openxmlformats.org/officeDocument/2006/relationships/hyperlink" Target="https://www.nhs.uk/live-well/eat-well/healthy-breakfast-cereal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hs.uk/live-well/eat-well/5-a-day-what-counts/" TargetMode="External"/><Relationship Id="rId7" Type="http://schemas.openxmlformats.org/officeDocument/2006/relationships/hyperlink" Target="https://www.mind.org.uk/media-a/2929/food-and-mood-2017.pdf" TargetMode="External"/><Relationship Id="rId12" Type="http://schemas.openxmlformats.org/officeDocument/2006/relationships/hyperlink" Target="https://www.youtube.com/channel/UCVFOmMOAP-JVoOzFhKEPZug" TargetMode="External"/><Relationship Id="rId17" Type="http://schemas.openxmlformats.org/officeDocument/2006/relationships/hyperlink" Target="https://www.nhs.uk/live-well/eat-well/good-foods-to-help-your-digestion/" TargetMode="External"/><Relationship Id="rId25" Type="http://schemas.openxmlformats.org/officeDocument/2006/relationships/hyperlink" Target="https://www.nhs.uk/live-well/eat-well/never-wash-raw-chicken/" TargetMode="External"/><Relationship Id="rId2" Type="http://schemas.openxmlformats.org/officeDocument/2006/relationships/styles" Target="styles.xml"/><Relationship Id="rId16" Type="http://schemas.openxmlformats.org/officeDocument/2006/relationships/hyperlink" Target="https://www.nhs.uk/conditions/bowel-cancer/" TargetMode="External"/><Relationship Id="rId20" Type="http://schemas.openxmlformats.org/officeDocument/2006/relationships/hyperlink" Target="https://www.nhs.uk/live-well/eat-well/beans-and-pulses-nutrition/" TargetMode="External"/><Relationship Id="rId1" Type="http://schemas.openxmlformats.org/officeDocument/2006/relationships/numbering" Target="numbering.xml"/><Relationship Id="rId6" Type="http://schemas.openxmlformats.org/officeDocument/2006/relationships/hyperlink" Target="https://ukactivekids.com/movecrew/" TargetMode="External"/><Relationship Id="rId11" Type="http://schemas.openxmlformats.org/officeDocument/2006/relationships/hyperlink" Target="https://www.youtube.com/user/Chancetoshinecricket/videos" TargetMode="External"/><Relationship Id="rId24" Type="http://schemas.openxmlformats.org/officeDocument/2006/relationships/hyperlink" Target="https://www.youtube.com/channel/UC2ZlrAFCVddg5Tzhz4AH2nQ/videos" TargetMode="External"/><Relationship Id="rId5" Type="http://schemas.openxmlformats.org/officeDocument/2006/relationships/hyperlink" Target="https://www.youthsporttrust.org/primary-pe-activities" TargetMode="External"/><Relationship Id="rId15" Type="http://schemas.openxmlformats.org/officeDocument/2006/relationships/hyperlink" Target="https://www.nhs.uk/conditions/type-2-diabetes/" TargetMode="External"/><Relationship Id="rId23" Type="http://schemas.openxmlformats.org/officeDocument/2006/relationships/hyperlink" Target="https://www.youtube.com/channel/UC7ujScxWYb5PBG1RP_afjkw/videos" TargetMode="External"/><Relationship Id="rId10" Type="http://schemas.openxmlformats.org/officeDocument/2006/relationships/hyperlink" Target="https://www.ncbi.nlm.nih.gov/pubmed/31906271" TargetMode="External"/><Relationship Id="rId19" Type="http://schemas.openxmlformats.org/officeDocument/2006/relationships/hyperlink" Target="https://www.nhs.uk/live-well/eat-well/starchy-foods-and-carbohydrates/" TargetMode="External"/><Relationship Id="rId4" Type="http://schemas.openxmlformats.org/officeDocument/2006/relationships/webSettings" Target="webSettings.xml"/><Relationship Id="rId9" Type="http://schemas.openxmlformats.org/officeDocument/2006/relationships/hyperlink" Target="https://www.bbcgoodfood.com/howto/guide/balanced-diet" TargetMode="External"/><Relationship Id="rId14" Type="http://schemas.openxmlformats.org/officeDocument/2006/relationships/hyperlink" Target="https://www.nhs.uk/conditions/stroke/" TargetMode="External"/><Relationship Id="rId22" Type="http://schemas.openxmlformats.org/officeDocument/2006/relationships/hyperlink" Target="https://www.youtube.com/playlist?list=PLaOhq-TCnHO79eHqfAfeozxiabhO6Ghz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N.Mallinson</dc:creator>
  <cp:keywords/>
  <dc:description/>
  <cp:lastModifiedBy>N Robinson</cp:lastModifiedBy>
  <cp:revision>21</cp:revision>
  <dcterms:created xsi:type="dcterms:W3CDTF">2021-01-11T10:08:00Z</dcterms:created>
  <dcterms:modified xsi:type="dcterms:W3CDTF">2021-03-15T12:23:00Z</dcterms:modified>
</cp:coreProperties>
</file>