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55" w:rsidRDefault="00616755" w:rsidP="00616755">
      <w:pPr>
        <w:rPr>
          <w:b/>
          <w:noProof/>
          <w:color w:val="0070C0"/>
          <w:sz w:val="40"/>
          <w:szCs w:val="40"/>
          <w:lang w:eastAsia="en-GB"/>
        </w:rPr>
      </w:pPr>
    </w:p>
    <w:p w:rsidR="001D4E7C" w:rsidRPr="001D4E7C" w:rsidRDefault="001D4E7C" w:rsidP="001D4E7C">
      <w:pPr>
        <w:jc w:val="center"/>
        <w:rPr>
          <w:b/>
          <w:noProof/>
          <w:color w:val="0070C0"/>
          <w:sz w:val="40"/>
          <w:szCs w:val="40"/>
          <w:lang w:eastAsia="en-GB"/>
        </w:rPr>
      </w:pPr>
      <w:r w:rsidRPr="001D4E7C">
        <w:rPr>
          <w:b/>
          <w:noProof/>
          <w:color w:val="0070C0"/>
          <w:sz w:val="40"/>
          <w:szCs w:val="40"/>
          <w:lang w:eastAsia="en-GB"/>
        </w:rPr>
        <w:t>Photography and Filmin</w:t>
      </w:r>
      <w:r>
        <w:rPr>
          <w:b/>
          <w:noProof/>
          <w:color w:val="0070C0"/>
          <w:sz w:val="40"/>
          <w:szCs w:val="40"/>
          <w:lang w:eastAsia="en-GB"/>
        </w:rPr>
        <w:t>g</w:t>
      </w:r>
      <w:r w:rsidRPr="001D4E7C">
        <w:rPr>
          <w:b/>
          <w:noProof/>
          <w:color w:val="0070C0"/>
          <w:sz w:val="40"/>
          <w:szCs w:val="40"/>
          <w:lang w:eastAsia="en-GB"/>
        </w:rPr>
        <w:t xml:space="preserve"> Procedure</w:t>
      </w:r>
      <w:r>
        <w:rPr>
          <w:b/>
          <w:noProof/>
          <w:color w:val="0070C0"/>
          <w:sz w:val="40"/>
          <w:szCs w:val="40"/>
          <w:lang w:eastAsia="en-GB"/>
        </w:rPr>
        <w:t>s</w:t>
      </w:r>
      <w:r w:rsidRPr="001D4E7C">
        <w:rPr>
          <w:b/>
          <w:noProof/>
          <w:color w:val="0070C0"/>
          <w:sz w:val="40"/>
          <w:szCs w:val="40"/>
          <w:lang w:eastAsia="en-GB"/>
        </w:rPr>
        <w:t xml:space="preserve"> for </w:t>
      </w:r>
      <w:r>
        <w:rPr>
          <w:b/>
          <w:noProof/>
          <w:color w:val="0070C0"/>
          <w:sz w:val="40"/>
          <w:szCs w:val="40"/>
          <w:lang w:eastAsia="en-GB"/>
        </w:rPr>
        <w:t xml:space="preserve">Events, Festivals and </w:t>
      </w:r>
      <w:r w:rsidRPr="001D4E7C">
        <w:rPr>
          <w:b/>
          <w:noProof/>
          <w:color w:val="0070C0"/>
          <w:sz w:val="40"/>
          <w:szCs w:val="40"/>
          <w:lang w:eastAsia="en-GB"/>
        </w:rPr>
        <w:t>Competitions</w:t>
      </w:r>
    </w:p>
    <w:p w:rsidR="001D4E7C" w:rsidRPr="00E50C6B" w:rsidRDefault="001D4E7C" w:rsidP="00AA4485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E50C6B">
        <w:rPr>
          <w:sz w:val="24"/>
          <w:szCs w:val="24"/>
        </w:rPr>
        <w:t>The school must have written consent from the parent/carer of all children and young people attending today’s event for images to be taken. Those children and young people for whom the school d</w:t>
      </w:r>
      <w:r w:rsidR="00616755" w:rsidRPr="00E50C6B">
        <w:rPr>
          <w:sz w:val="24"/>
          <w:szCs w:val="24"/>
        </w:rPr>
        <w:t>oes not have written consent</w:t>
      </w:r>
      <w:r w:rsidR="00E50C6B">
        <w:rPr>
          <w:sz w:val="24"/>
          <w:szCs w:val="24"/>
        </w:rPr>
        <w:t xml:space="preserve"> please inform the organiser.</w:t>
      </w:r>
      <w:r w:rsidR="00616755" w:rsidRPr="00E50C6B">
        <w:rPr>
          <w:sz w:val="24"/>
          <w:szCs w:val="24"/>
        </w:rPr>
        <w:t xml:space="preserve"> </w:t>
      </w:r>
    </w:p>
    <w:p w:rsidR="00E50C6B" w:rsidRPr="00E50C6B" w:rsidRDefault="00E50C6B" w:rsidP="00E50C6B">
      <w:pPr>
        <w:spacing w:after="0" w:line="240" w:lineRule="auto"/>
        <w:ind w:left="357"/>
        <w:rPr>
          <w:sz w:val="24"/>
          <w:szCs w:val="24"/>
        </w:rPr>
      </w:pPr>
    </w:p>
    <w:p w:rsidR="00E50C6B" w:rsidRPr="00E50C6B" w:rsidRDefault="001D4E7C" w:rsidP="001D4E7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2D4E47">
        <w:rPr>
          <w:sz w:val="24"/>
          <w:szCs w:val="24"/>
        </w:rPr>
        <w:t>Images taken today may be used for publicity purposes or be published in the media or on the internet. These images will be retained for further use, stored on the</w:t>
      </w:r>
      <w:r w:rsidR="00616755" w:rsidRPr="002D4E47">
        <w:rPr>
          <w:sz w:val="24"/>
          <w:szCs w:val="24"/>
        </w:rPr>
        <w:t xml:space="preserve"> Bishop Wheeler </w:t>
      </w:r>
      <w:r w:rsidR="00415B1D" w:rsidRPr="002D4E47">
        <w:rPr>
          <w:sz w:val="24"/>
          <w:szCs w:val="24"/>
        </w:rPr>
        <w:t xml:space="preserve">Trust </w:t>
      </w:r>
      <w:r w:rsidR="00616755" w:rsidRPr="002D4E47">
        <w:rPr>
          <w:sz w:val="24"/>
          <w:szCs w:val="24"/>
        </w:rPr>
        <w:t>/</w:t>
      </w:r>
      <w:r w:rsidRPr="002D4E47">
        <w:rPr>
          <w:sz w:val="24"/>
          <w:szCs w:val="24"/>
        </w:rPr>
        <w:t xml:space="preserve"> Leeds City Council server, accessible to the Active Schools </w:t>
      </w:r>
      <w:r w:rsidR="00616755" w:rsidRPr="002D4E47">
        <w:rPr>
          <w:sz w:val="24"/>
          <w:szCs w:val="24"/>
        </w:rPr>
        <w:t xml:space="preserve">and School Games </w:t>
      </w:r>
      <w:r w:rsidRPr="002D4E47">
        <w:rPr>
          <w:sz w:val="24"/>
          <w:szCs w:val="24"/>
        </w:rPr>
        <w:t>Team.</w:t>
      </w:r>
      <w:r w:rsidR="00415B1D" w:rsidRPr="002D4E47">
        <w:rPr>
          <w:sz w:val="24"/>
          <w:szCs w:val="24"/>
        </w:rPr>
        <w:t xml:space="preserve">  </w:t>
      </w:r>
      <w:r w:rsidR="00415B1D" w:rsidRPr="00E50C6B">
        <w:rPr>
          <w:sz w:val="24"/>
          <w:szCs w:val="24"/>
        </w:rPr>
        <w:t>On request schools contained in the images may be sent the photograph.</w:t>
      </w:r>
      <w:r w:rsidR="00616755" w:rsidRPr="00E50C6B">
        <w:rPr>
          <w:sz w:val="24"/>
          <w:szCs w:val="24"/>
        </w:rPr>
        <w:t xml:space="preserve">  </w:t>
      </w:r>
    </w:p>
    <w:p w:rsidR="00E50C6B" w:rsidRPr="00E50C6B" w:rsidRDefault="00E50C6B" w:rsidP="00E50C6B">
      <w:pPr>
        <w:spacing w:after="0" w:line="240" w:lineRule="auto"/>
        <w:rPr>
          <w:color w:val="FF0000"/>
          <w:sz w:val="24"/>
          <w:szCs w:val="24"/>
        </w:rPr>
      </w:pPr>
    </w:p>
    <w:p w:rsidR="00E50C6B" w:rsidRPr="00E50C6B" w:rsidRDefault="00E50C6B" w:rsidP="00E50C6B">
      <w:pPr>
        <w:pStyle w:val="ListParagraph"/>
        <w:rPr>
          <w:color w:val="FF0000"/>
          <w:sz w:val="24"/>
          <w:szCs w:val="24"/>
        </w:rPr>
      </w:pPr>
    </w:p>
    <w:p w:rsidR="00E50C6B" w:rsidRPr="00E50C6B" w:rsidRDefault="00616755" w:rsidP="001D4E7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E50C6B">
        <w:rPr>
          <w:sz w:val="24"/>
          <w:szCs w:val="24"/>
        </w:rPr>
        <w:t>At major events it may not be possible to control spectators taking photographs.</w:t>
      </w:r>
      <w:r w:rsidR="00E50C6B">
        <w:rPr>
          <w:sz w:val="24"/>
          <w:szCs w:val="24"/>
        </w:rPr>
        <w:t xml:space="preserve">  Therefore, we advise that schools advise their parents/carers not to take any photographs/images in order to manage and respect the wishes of those that may not give their consent for the use of photographs.  If </w:t>
      </w:r>
      <w:proofErr w:type="gramStart"/>
      <w:r w:rsidR="00E50C6B">
        <w:rPr>
          <w:sz w:val="24"/>
          <w:szCs w:val="24"/>
        </w:rPr>
        <w:t>parents</w:t>
      </w:r>
      <w:proofErr w:type="gramEnd"/>
      <w:r w:rsidR="00E50C6B">
        <w:rPr>
          <w:sz w:val="24"/>
          <w:szCs w:val="24"/>
        </w:rPr>
        <w:t xml:space="preserve"> then choose not to follow this guidance and proceed to take photographs that may contain children other than their own child the responsibility is then on the parent.</w:t>
      </w:r>
    </w:p>
    <w:p w:rsidR="001D4E7C" w:rsidRPr="00E50C6B" w:rsidRDefault="001D4E7C" w:rsidP="00E50C6B">
      <w:pPr>
        <w:spacing w:after="0" w:line="240" w:lineRule="auto"/>
        <w:rPr>
          <w:sz w:val="24"/>
          <w:szCs w:val="24"/>
        </w:rPr>
      </w:pPr>
    </w:p>
    <w:p w:rsidR="001D4E7C" w:rsidRPr="002D4E47" w:rsidRDefault="001D4E7C" w:rsidP="00616755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2D4E47">
        <w:rPr>
          <w:rFonts w:cstheme="minorHAnsi"/>
          <w:sz w:val="24"/>
          <w:szCs w:val="24"/>
        </w:rPr>
        <w:t>Schools should ensure that a designated member of staff for pho</w:t>
      </w:r>
      <w:r w:rsidR="00E50C6B">
        <w:rPr>
          <w:rFonts w:cstheme="minorHAnsi"/>
          <w:sz w:val="24"/>
          <w:szCs w:val="24"/>
        </w:rPr>
        <w:t>tography has been allocated</w:t>
      </w:r>
      <w:r w:rsidRPr="002D4E47">
        <w:rPr>
          <w:rFonts w:cstheme="minorHAnsi"/>
          <w:sz w:val="24"/>
          <w:szCs w:val="24"/>
        </w:rPr>
        <w:t xml:space="preserve">; only photographs taken by this person can be used by the school </w:t>
      </w:r>
      <w:r w:rsidRPr="002D4E47">
        <w:rPr>
          <w:sz w:val="24"/>
          <w:szCs w:val="24"/>
        </w:rPr>
        <w:t>for publicity purposes or be published in the media or on the internet.</w:t>
      </w:r>
    </w:p>
    <w:p w:rsidR="00E50C6B" w:rsidRPr="00E50C6B" w:rsidRDefault="00E50C6B" w:rsidP="00E50C6B">
      <w:pPr>
        <w:pStyle w:val="ListParagraph"/>
        <w:spacing w:after="0" w:line="240" w:lineRule="auto"/>
        <w:ind w:left="714"/>
        <w:jc w:val="both"/>
        <w:rPr>
          <w:rFonts w:cstheme="minorHAnsi"/>
          <w:color w:val="FF0000"/>
          <w:sz w:val="24"/>
          <w:szCs w:val="24"/>
        </w:rPr>
      </w:pPr>
    </w:p>
    <w:p w:rsidR="002D4E47" w:rsidRPr="00BB7B04" w:rsidRDefault="002D4E47" w:rsidP="001D4E7C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BB7B04">
        <w:rPr>
          <w:rFonts w:cstheme="minorHAnsi"/>
          <w:sz w:val="24"/>
          <w:szCs w:val="24"/>
        </w:rPr>
        <w:t>The data</w:t>
      </w:r>
      <w:r w:rsidR="00E50C6B" w:rsidRPr="00BB7B04">
        <w:rPr>
          <w:rFonts w:cstheme="minorHAnsi"/>
          <w:sz w:val="24"/>
          <w:szCs w:val="24"/>
        </w:rPr>
        <w:t xml:space="preserve"> will be retained for the purpose of sharing images</w:t>
      </w:r>
      <w:r w:rsidR="00BB7B04" w:rsidRPr="00BB7B04">
        <w:rPr>
          <w:rFonts w:cstheme="minorHAnsi"/>
          <w:sz w:val="24"/>
          <w:szCs w:val="24"/>
        </w:rPr>
        <w:t xml:space="preserve"> with participating Leeds schools, Active Schools and Leeds North West SSP website.  The data will be retained securely and deleted securely once </w:t>
      </w:r>
      <w:r w:rsidR="00690D99">
        <w:rPr>
          <w:rFonts w:cstheme="minorHAnsi"/>
          <w:sz w:val="24"/>
          <w:szCs w:val="24"/>
        </w:rPr>
        <w:t xml:space="preserve">the data is no longer required.  </w:t>
      </w:r>
      <w:r w:rsidR="00BB7B04" w:rsidRPr="00BB7B04">
        <w:rPr>
          <w:rFonts w:cstheme="minorHAnsi"/>
          <w:sz w:val="24"/>
          <w:szCs w:val="24"/>
        </w:rPr>
        <w:t xml:space="preserve"> </w:t>
      </w:r>
    </w:p>
    <w:p w:rsidR="002D4E47" w:rsidRPr="002D4E47" w:rsidRDefault="002D4E47" w:rsidP="002D4E47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415B1D" w:rsidRPr="00ED5987" w:rsidRDefault="002D4E47" w:rsidP="001D4E7C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ED5987">
        <w:rPr>
          <w:sz w:val="24"/>
          <w:szCs w:val="24"/>
        </w:rPr>
        <w:t xml:space="preserve">You have rights in respect of the information we hold about your pupils, including the right to ask for access to your information or to withdraw from this process.  </w:t>
      </w:r>
      <w:r w:rsidR="00415B1D" w:rsidRPr="00ED5987">
        <w:rPr>
          <w:rFonts w:cstheme="minorHAnsi"/>
          <w:sz w:val="24"/>
          <w:szCs w:val="24"/>
        </w:rPr>
        <w:t xml:space="preserve">If you wish to contact to speak to us regarding your data the </w:t>
      </w:r>
      <w:r w:rsidR="00ED5987">
        <w:rPr>
          <w:rFonts w:cstheme="minorHAnsi"/>
          <w:sz w:val="24"/>
          <w:szCs w:val="24"/>
        </w:rPr>
        <w:t xml:space="preserve">BWCAT Data Protection Office by emailing </w:t>
      </w:r>
      <w:hyperlink r:id="rId7" w:history="1">
        <w:r w:rsidR="00ED5987" w:rsidRPr="00531B57">
          <w:rPr>
            <w:rStyle w:val="Hyperlink"/>
            <w:rFonts w:cstheme="minorHAnsi"/>
            <w:sz w:val="24"/>
            <w:szCs w:val="24"/>
          </w:rPr>
          <w:t>dpo@bwcat.org</w:t>
        </w:r>
      </w:hyperlink>
      <w:r w:rsidR="00ED5987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8C3A66" w:rsidRDefault="008C3A66"/>
    <w:sectPr w:rsidR="008C3A66" w:rsidSect="001D4E7C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55" w:rsidRDefault="00616755" w:rsidP="00616755">
      <w:pPr>
        <w:spacing w:after="0" w:line="240" w:lineRule="auto"/>
      </w:pPr>
      <w:r>
        <w:separator/>
      </w:r>
    </w:p>
  </w:endnote>
  <w:endnote w:type="continuationSeparator" w:id="0">
    <w:p w:rsidR="00616755" w:rsidRDefault="00616755" w:rsidP="0061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55" w:rsidRPr="00616755" w:rsidRDefault="00616755" w:rsidP="00616755">
    <w:pPr>
      <w:pStyle w:val="Footer"/>
      <w:jc w:val="center"/>
    </w:pPr>
    <w:r w:rsidRPr="002808ED">
      <w:rPr>
        <w:noProof/>
        <w:lang w:eastAsia="en-GB"/>
      </w:rPr>
      <w:drawing>
        <wp:inline distT="0" distB="0" distL="0" distR="0">
          <wp:extent cx="5905500" cy="10763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55" w:rsidRDefault="00616755" w:rsidP="00616755">
      <w:pPr>
        <w:spacing w:after="0" w:line="240" w:lineRule="auto"/>
      </w:pPr>
      <w:r>
        <w:separator/>
      </w:r>
    </w:p>
  </w:footnote>
  <w:footnote w:type="continuationSeparator" w:id="0">
    <w:p w:rsidR="00616755" w:rsidRDefault="00616755" w:rsidP="0061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55" w:rsidRDefault="006167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1504950</wp:posOffset>
          </wp:positionH>
          <wp:positionV relativeFrom="paragraph">
            <wp:posOffset>-354330</wp:posOffset>
          </wp:positionV>
          <wp:extent cx="6310630" cy="1047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063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240"/>
    <w:multiLevelType w:val="hybridMultilevel"/>
    <w:tmpl w:val="2DCE9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7C"/>
    <w:rsid w:val="001D4E7C"/>
    <w:rsid w:val="002D4E47"/>
    <w:rsid w:val="003F0907"/>
    <w:rsid w:val="00415B1D"/>
    <w:rsid w:val="004E35AC"/>
    <w:rsid w:val="00616755"/>
    <w:rsid w:val="00690D99"/>
    <w:rsid w:val="008C3A66"/>
    <w:rsid w:val="00BA30EB"/>
    <w:rsid w:val="00BB7B04"/>
    <w:rsid w:val="00DF4399"/>
    <w:rsid w:val="00E50C6B"/>
    <w:rsid w:val="00E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CBA46A"/>
  <w15:docId w15:val="{46E58B16-1EC1-4AD3-96EB-295F1B71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55"/>
  </w:style>
  <w:style w:type="paragraph" w:styleId="Footer">
    <w:name w:val="footer"/>
    <w:basedOn w:val="Normal"/>
    <w:link w:val="FooterChar"/>
    <w:uiPriority w:val="99"/>
    <w:unhideWhenUsed/>
    <w:rsid w:val="0061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55"/>
  </w:style>
  <w:style w:type="character" w:styleId="Hyperlink">
    <w:name w:val="Hyperlink"/>
    <w:basedOn w:val="DefaultParagraphFont"/>
    <w:uiPriority w:val="99"/>
    <w:unhideWhenUsed/>
    <w:rsid w:val="00ED5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bwc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Jill</dc:creator>
  <cp:lastModifiedBy>N Mallinson</cp:lastModifiedBy>
  <cp:revision>12</cp:revision>
  <cp:lastPrinted>2016-11-01T10:14:00Z</cp:lastPrinted>
  <dcterms:created xsi:type="dcterms:W3CDTF">2016-09-20T13:32:00Z</dcterms:created>
  <dcterms:modified xsi:type="dcterms:W3CDTF">2019-01-08T13:18:00Z</dcterms:modified>
</cp:coreProperties>
</file>